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7A" w:rsidRDefault="005E5E9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舟山海事局关于注销公司</w:t>
      </w:r>
      <w:r>
        <w:rPr>
          <w:b/>
          <w:bCs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</w:rPr>
        <w:t>临时</w:t>
      </w:r>
      <w:r>
        <w:rPr>
          <w:b/>
          <w:bCs/>
          <w:sz w:val="44"/>
          <w:szCs w:val="44"/>
        </w:rPr>
        <w:t>）</w:t>
      </w:r>
      <w:r>
        <w:rPr>
          <w:rFonts w:hint="eastAsia"/>
          <w:b/>
          <w:bCs/>
          <w:sz w:val="44"/>
          <w:szCs w:val="44"/>
        </w:rPr>
        <w:t>符合</w:t>
      </w:r>
      <w:r>
        <w:rPr>
          <w:b/>
          <w:bCs/>
          <w:sz w:val="44"/>
          <w:szCs w:val="44"/>
        </w:rPr>
        <w:t>证明以及船舶（</w:t>
      </w:r>
      <w:r>
        <w:rPr>
          <w:rFonts w:hint="eastAsia"/>
          <w:b/>
          <w:bCs/>
          <w:sz w:val="44"/>
          <w:szCs w:val="44"/>
        </w:rPr>
        <w:t>临时</w:t>
      </w:r>
      <w:r>
        <w:rPr>
          <w:b/>
          <w:bCs/>
          <w:sz w:val="44"/>
          <w:szCs w:val="44"/>
        </w:rPr>
        <w:t>）</w:t>
      </w:r>
      <w:r>
        <w:rPr>
          <w:rFonts w:hint="eastAsia"/>
          <w:b/>
          <w:bCs/>
          <w:sz w:val="44"/>
          <w:szCs w:val="44"/>
        </w:rPr>
        <w:t>安全</w:t>
      </w:r>
      <w:r>
        <w:rPr>
          <w:b/>
          <w:bCs/>
          <w:sz w:val="44"/>
          <w:szCs w:val="44"/>
        </w:rPr>
        <w:t>管理证书的通</w:t>
      </w:r>
      <w:r>
        <w:rPr>
          <w:rFonts w:hint="eastAsia"/>
          <w:b/>
          <w:bCs/>
          <w:sz w:val="44"/>
          <w:szCs w:val="44"/>
        </w:rPr>
        <w:t>告</w:t>
      </w:r>
    </w:p>
    <w:p w:rsidR="00612FA1" w:rsidRDefault="00612FA1">
      <w:pPr>
        <w:jc w:val="center"/>
        <w:rPr>
          <w:b/>
          <w:bCs/>
          <w:sz w:val="44"/>
          <w:szCs w:val="44"/>
        </w:rPr>
      </w:pPr>
    </w:p>
    <w:p w:rsidR="00B4497A" w:rsidRDefault="005E5E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因舟山</w:t>
      </w:r>
      <w:r>
        <w:rPr>
          <w:rFonts w:ascii="仿宋_GB2312" w:eastAsia="仿宋_GB2312" w:hAnsi="仿宋_GB2312" w:cs="仿宋_GB2312"/>
          <w:sz w:val="32"/>
          <w:szCs w:val="32"/>
        </w:rPr>
        <w:t>海事局</w:t>
      </w:r>
      <w:r>
        <w:rPr>
          <w:rFonts w:ascii="仿宋_GB2312" w:eastAsia="仿宋_GB2312" w:hAnsi="仿宋_GB2312" w:cs="仿宋_GB2312" w:hint="eastAsia"/>
          <w:sz w:val="32"/>
          <w:szCs w:val="32"/>
        </w:rPr>
        <w:t>管辖</w:t>
      </w:r>
      <w:r>
        <w:rPr>
          <w:rFonts w:ascii="仿宋_GB2312" w:eastAsia="仿宋_GB2312" w:hAnsi="仿宋_GB2312" w:cs="仿宋_GB2312"/>
          <w:sz w:val="32"/>
          <w:szCs w:val="32"/>
        </w:rPr>
        <w:t>的相关航运公司及船舶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</w:t>
      </w:r>
      <w:r>
        <w:rPr>
          <w:rFonts w:ascii="仿宋_GB2312" w:eastAsia="仿宋_GB2312" w:hAnsi="仿宋_GB2312" w:cs="仿宋_GB2312"/>
          <w:sz w:val="32"/>
          <w:szCs w:val="32"/>
        </w:rPr>
        <w:t>退出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/>
          <w:sz w:val="32"/>
          <w:szCs w:val="32"/>
        </w:rPr>
        <w:t>管理体系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等原因</w:t>
      </w:r>
      <w:r>
        <w:rPr>
          <w:rFonts w:ascii="仿宋_GB2312" w:eastAsia="仿宋_GB2312" w:hAnsi="仿宋_GB2312" w:cs="仿宋_GB2312"/>
          <w:sz w:val="32"/>
          <w:szCs w:val="32"/>
        </w:rPr>
        <w:t>，相应的公司（</w:t>
      </w:r>
      <w:r>
        <w:rPr>
          <w:rFonts w:ascii="仿宋_GB2312" w:eastAsia="仿宋_GB2312" w:hAnsi="仿宋_GB2312" w:cs="仿宋_GB2312" w:hint="eastAsia"/>
          <w:sz w:val="32"/>
          <w:szCs w:val="32"/>
        </w:rPr>
        <w:t>临时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>
        <w:rPr>
          <w:rFonts w:ascii="仿宋_GB2312" w:eastAsia="仿宋_GB2312" w:hAnsi="仿宋_GB2312" w:cs="仿宋_GB2312"/>
          <w:sz w:val="32"/>
          <w:szCs w:val="32"/>
        </w:rPr>
        <w:t>证明及船舶（</w:t>
      </w:r>
      <w:r>
        <w:rPr>
          <w:rFonts w:ascii="仿宋_GB2312" w:eastAsia="仿宋_GB2312" w:hAnsi="仿宋_GB2312" w:cs="仿宋_GB2312" w:hint="eastAsia"/>
          <w:sz w:val="32"/>
          <w:szCs w:val="32"/>
        </w:rPr>
        <w:t>临时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/>
          <w:sz w:val="32"/>
          <w:szCs w:val="32"/>
        </w:rPr>
        <w:t>管理证书自动</w:t>
      </w:r>
      <w:r>
        <w:rPr>
          <w:rFonts w:ascii="仿宋_GB2312" w:eastAsia="仿宋_GB2312" w:hAnsi="仿宋_GB2312" w:cs="仿宋_GB2312" w:hint="eastAsia"/>
          <w:sz w:val="32"/>
          <w:szCs w:val="32"/>
        </w:rPr>
        <w:t>注销</w:t>
      </w:r>
      <w:r>
        <w:rPr>
          <w:rFonts w:ascii="仿宋_GB2312" w:eastAsia="仿宋_GB2312" w:hAnsi="仿宋_GB2312" w:cs="仿宋_GB2312"/>
          <w:sz w:val="32"/>
          <w:szCs w:val="32"/>
        </w:rPr>
        <w:t>作废</w:t>
      </w:r>
      <w:r w:rsidR="00EB000F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现将自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A70045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6314B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月1日</w:t>
      </w:r>
      <w:r>
        <w:rPr>
          <w:rFonts w:ascii="仿宋_GB2312" w:eastAsia="仿宋_GB2312" w:hAnsi="仿宋_GB2312" w:cs="仿宋_GB2312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A70045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70045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月3</w:t>
      </w:r>
      <w:r w:rsidR="0016314B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日期间我局</w:t>
      </w:r>
      <w:r w:rsidR="00612FA1">
        <w:rPr>
          <w:rFonts w:ascii="仿宋_GB2312" w:eastAsia="仿宋_GB2312" w:hAnsi="仿宋_GB2312" w:cs="仿宋_GB2312" w:hint="eastAsia"/>
          <w:sz w:val="32"/>
          <w:szCs w:val="32"/>
        </w:rPr>
        <w:t>签发</w:t>
      </w:r>
      <w:r w:rsidR="00612FA1">
        <w:rPr>
          <w:rFonts w:ascii="仿宋_GB2312" w:eastAsia="仿宋_GB2312" w:hAnsi="仿宋_GB2312" w:cs="仿宋_GB2312"/>
          <w:sz w:val="32"/>
          <w:szCs w:val="32"/>
        </w:rPr>
        <w:t>的</w:t>
      </w:r>
      <w:r w:rsidR="00612FA1" w:rsidRPr="00612FA1">
        <w:rPr>
          <w:rFonts w:ascii="仿宋_GB2312" w:eastAsia="仿宋_GB2312" w:hAnsi="仿宋_GB2312" w:cs="仿宋_GB2312" w:hint="eastAsia"/>
          <w:sz w:val="32"/>
          <w:szCs w:val="32"/>
        </w:rPr>
        <w:t>公司（临时）符合证明以及船舶（临时）安全管理证书</w:t>
      </w:r>
      <w:r>
        <w:rPr>
          <w:rFonts w:ascii="仿宋_GB2312" w:eastAsia="仿宋_GB2312" w:hAnsi="仿宋_GB2312" w:cs="仿宋_GB2312"/>
          <w:sz w:val="32"/>
          <w:szCs w:val="32"/>
        </w:rPr>
        <w:t>相关注销信息通告如下：</w:t>
      </w:r>
    </w:p>
    <w:p w:rsidR="00B4497A" w:rsidRPr="007842F7" w:rsidRDefault="005E5E94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842F7">
        <w:rPr>
          <w:rFonts w:ascii="黑体" w:eastAsia="黑体" w:hAnsi="黑体" w:cs="仿宋_GB2312" w:hint="eastAsia"/>
          <w:sz w:val="32"/>
          <w:szCs w:val="32"/>
        </w:rPr>
        <w:t>一</w:t>
      </w:r>
      <w:r w:rsidRPr="007842F7">
        <w:rPr>
          <w:rFonts w:ascii="黑体" w:eastAsia="黑体" w:hAnsi="黑体" w:cs="仿宋_GB2312"/>
          <w:sz w:val="32"/>
          <w:szCs w:val="32"/>
        </w:rPr>
        <w:t>、公司（</w:t>
      </w:r>
      <w:r w:rsidRPr="007842F7">
        <w:rPr>
          <w:rFonts w:ascii="黑体" w:eastAsia="黑体" w:hAnsi="黑体" w:cs="仿宋_GB2312" w:hint="eastAsia"/>
          <w:sz w:val="32"/>
          <w:szCs w:val="32"/>
        </w:rPr>
        <w:t>临时</w:t>
      </w:r>
      <w:r w:rsidRPr="007842F7">
        <w:rPr>
          <w:rFonts w:ascii="黑体" w:eastAsia="黑体" w:hAnsi="黑体" w:cs="仿宋_GB2312"/>
          <w:sz w:val="32"/>
          <w:szCs w:val="32"/>
        </w:rPr>
        <w:t>）</w:t>
      </w:r>
      <w:r w:rsidRPr="007842F7">
        <w:rPr>
          <w:rFonts w:ascii="黑体" w:eastAsia="黑体" w:hAnsi="黑体" w:cs="仿宋_GB2312" w:hint="eastAsia"/>
          <w:sz w:val="32"/>
          <w:szCs w:val="32"/>
        </w:rPr>
        <w:t>符合</w:t>
      </w:r>
      <w:r w:rsidRPr="007842F7">
        <w:rPr>
          <w:rFonts w:ascii="黑体" w:eastAsia="黑体" w:hAnsi="黑体" w:cs="仿宋_GB2312"/>
          <w:sz w:val="32"/>
          <w:szCs w:val="32"/>
        </w:rPr>
        <w:t>证明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366"/>
        <w:gridCol w:w="1275"/>
        <w:gridCol w:w="993"/>
        <w:gridCol w:w="1275"/>
        <w:gridCol w:w="1418"/>
        <w:gridCol w:w="1317"/>
      </w:tblGrid>
      <w:tr w:rsidR="00B4497A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7A" w:rsidRDefault="005E5E94">
            <w:pPr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lang w:bidi="ar"/>
              </w:rPr>
              <w:t>序号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7A" w:rsidRDefault="005E5E94">
            <w:pPr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lang w:bidi="ar"/>
              </w:rPr>
              <w:t>公司名称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7A" w:rsidRDefault="005E5E94">
            <w:pPr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lang w:bidi="ar"/>
              </w:rPr>
              <w:t>覆盖船种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7A" w:rsidRDefault="005E5E94">
            <w:pPr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lang w:bidi="ar"/>
              </w:rPr>
              <w:t>证书编号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7A" w:rsidRDefault="005E5E94">
            <w:pPr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lang w:bidi="ar"/>
              </w:rPr>
              <w:t>证书签发日期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7A" w:rsidRDefault="005E5E94">
            <w:pPr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lang w:bidi="ar"/>
              </w:rPr>
              <w:t>有效期至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7A" w:rsidRDefault="005E5E94">
            <w:pPr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lang w:bidi="ar"/>
              </w:rPr>
              <w:t>注销日期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A70045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浙江义海航道工程有限公司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其他货船、散货船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2022-6-17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2023-6-16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2023-01-09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A70045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舟山市普陀油脂运贸有限公司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化学品船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2018-11-30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2023-11-29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2023-01-28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A70045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舟山海星轮船有限公司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高客/普客/散货船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2022.08.22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2027.08.21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2023-02-01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浙江捷丰海运有限公司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其他货船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2022-1-19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2023-1-18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2023-01-18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舟山永跃船舶管理有限公司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其他货船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06B005/06B117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2020-12-16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2023-3-5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2023-02-20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浙江德丰升海运有限公司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其他货船、散货船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2023-3-9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2028-3-8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2023-03-13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舟山天诚船舶管理有限公司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其他货船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2018-5-9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2023-5-8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2023-03-17</w:t>
            </w:r>
          </w:p>
        </w:tc>
      </w:tr>
      <w:tr w:rsidR="00A70045" w:rsidTr="00A7004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widowControl/>
              <w:jc w:val="center"/>
              <w:textAlignment w:val="bottom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 w:hint="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舟山普发船务有限公司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 w:hint="eastAsia"/>
                <w:szCs w:val="21"/>
              </w:rPr>
              <w:t>油船，散货船，其他货船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rPr>
                <w:rFonts w:asciiTheme="minorEastAsia" w:hAnsiTheme="minorEastAsia"/>
                <w:szCs w:val="21"/>
              </w:rPr>
            </w:pPr>
            <w:r w:rsidRPr="00A70045">
              <w:rPr>
                <w:rFonts w:asciiTheme="minorEastAsia" w:hAnsiTheme="minorEastAsia"/>
                <w:szCs w:val="21"/>
              </w:rPr>
              <w:t>06B359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2020-12-30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2025-12-29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45" w:rsidRPr="00A70045" w:rsidRDefault="00A70045" w:rsidP="00A70045">
            <w:pPr>
              <w:jc w:val="center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  <w:r w:rsidRPr="00A70045">
              <w:rPr>
                <w:rFonts w:asciiTheme="minorEastAsia" w:hAnsiTheme="minorEastAsia" w:hint="eastAsia"/>
                <w:bCs/>
                <w:color w:val="000000"/>
                <w:szCs w:val="21"/>
              </w:rPr>
              <w:t>2023-04-13</w:t>
            </w:r>
          </w:p>
        </w:tc>
      </w:tr>
    </w:tbl>
    <w:p w:rsidR="00B4497A" w:rsidRPr="007842F7" w:rsidRDefault="005E5E94">
      <w:pPr>
        <w:numPr>
          <w:ilvl w:val="0"/>
          <w:numId w:val="1"/>
        </w:num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842F7">
        <w:rPr>
          <w:rFonts w:ascii="黑体" w:eastAsia="黑体" w:hAnsi="黑体" w:cs="仿宋_GB2312"/>
          <w:sz w:val="32"/>
          <w:szCs w:val="32"/>
        </w:rPr>
        <w:t>船舶（</w:t>
      </w:r>
      <w:r w:rsidRPr="007842F7">
        <w:rPr>
          <w:rFonts w:ascii="黑体" w:eastAsia="黑体" w:hAnsi="黑体" w:cs="仿宋_GB2312" w:hint="eastAsia"/>
          <w:sz w:val="32"/>
          <w:szCs w:val="32"/>
        </w:rPr>
        <w:t>临时</w:t>
      </w:r>
      <w:r w:rsidRPr="007842F7">
        <w:rPr>
          <w:rFonts w:ascii="黑体" w:eastAsia="黑体" w:hAnsi="黑体" w:cs="仿宋_GB2312"/>
          <w:sz w:val="32"/>
          <w:szCs w:val="32"/>
        </w:rPr>
        <w:t>）</w:t>
      </w:r>
      <w:r w:rsidRPr="007842F7">
        <w:rPr>
          <w:rFonts w:ascii="黑体" w:eastAsia="黑体" w:hAnsi="黑体" w:cs="仿宋_GB2312" w:hint="eastAsia"/>
          <w:sz w:val="32"/>
          <w:szCs w:val="32"/>
        </w:rPr>
        <w:t>安全</w:t>
      </w:r>
      <w:r w:rsidRPr="007842F7">
        <w:rPr>
          <w:rFonts w:ascii="黑体" w:eastAsia="黑体" w:hAnsi="黑体" w:cs="仿宋_GB2312"/>
          <w:sz w:val="32"/>
          <w:szCs w:val="32"/>
        </w:rPr>
        <w:t>管理证书</w:t>
      </w:r>
    </w:p>
    <w:tbl>
      <w:tblPr>
        <w:tblW w:w="922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574"/>
        <w:gridCol w:w="1134"/>
        <w:gridCol w:w="708"/>
        <w:gridCol w:w="1418"/>
        <w:gridCol w:w="850"/>
        <w:gridCol w:w="709"/>
        <w:gridCol w:w="1276"/>
        <w:gridCol w:w="1276"/>
        <w:gridCol w:w="1275"/>
      </w:tblGrid>
      <w:tr w:rsidR="00B4497A" w:rsidTr="00176631">
        <w:trPr>
          <w:trHeight w:val="69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船籍港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船舶管理人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证书签发日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证书有效期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97A" w:rsidRDefault="005E5E94" w:rsidP="005E5E9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注销日期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光汇638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浙江光汇海运有限公司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06B426002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002B6A" w:rsidTr="00002B6A">
        <w:trPr>
          <w:trHeight w:val="3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国宏19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舟山宏富能化海运有限公司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06B333007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</w:p>
        </w:tc>
      </w:tr>
      <w:tr w:rsidR="00002B6A" w:rsidTr="00002B6A">
        <w:trPr>
          <w:trHeight w:val="37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海壹联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舟山锦弘海运有限公司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06B250010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04</w:t>
            </w:r>
          </w:p>
        </w:tc>
      </w:tr>
      <w:tr w:rsidR="00002B6A" w:rsidTr="00002B6A">
        <w:trPr>
          <w:trHeight w:val="3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新海星55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舟山顺畅海运有限公司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06B263031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04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元翔166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舟山元翔船务有限公司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06B327011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04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舟供油8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舟山浙华船舶管理有限公司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06B148089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安澜6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浙江省岱山县华翔海运有限公司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06B153005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义海150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浙江义海航道工程有限公司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06B437003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义海165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浙江义海航道工程有限公司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06B437004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金兆1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舟山和昌船舶管理有限公司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06B194079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海华油供1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舟山永跃船舶管理有限公司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06B117020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恒晖57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浙江恒晖海运有限公司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06B221012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化学品船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02B6A" w:rsidTr="00002B6A">
        <w:trPr>
          <w:trHeight w:val="7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康发68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舟山市普陀安顺海运有限责任公司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06B126011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舟海达16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舟山市海达海运有限责任公司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06B167004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02B6A" w:rsidTr="00002B6A">
        <w:trPr>
          <w:trHeight w:val="3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中油海512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舟山市普陀安顺海运有限责任公司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06B126029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东晟39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舟山市东晟海洋工程有限公司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06B376012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东晟78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舟山市东晟海洋工程有限公司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06B376011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宏达油58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舟山风平船舶管理有限公司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06B381013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江海直达16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舟山弘通航运发展有限公司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06B414003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宏津6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舟山市颢达船舶管理有限公司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06B188036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捷丰9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浙江捷丰海运有限公司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06B423003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捷丰2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浙江捷丰海运有限公司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06B423004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浙舟粮油28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舟山市普陀油脂运贸有限公司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06B306007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化学品船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凯强海神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浙江凯强航运有限公司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06B410003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凯强789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浙江凯强航运有限公司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06B410004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瑞昌217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舟山杉舸船舶管理有限公司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06B374036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舟鹰8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舟山海星轮船有限公司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06B106017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高速客船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观音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舟山海星轮船有限公司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06B106018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普通客船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宝陀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舟山海星轮船有限公司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06B106019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高速客船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3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永旺达12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浙江高宇海运有限公司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06B370008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3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仙洲10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岱山蓬莱客运轮船有限公司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06B124003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高速客船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002B6A" w:rsidTr="00002B6A">
        <w:trPr>
          <w:trHeight w:val="2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汇航27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舟山汇航海运有限公司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06B379025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嵊翔15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嵊泗县同舟客运轮船有限公司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06B252006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普通客船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和燃18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舟山昱帆船舶管理有限公司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06B367003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金柏6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舟山市荣翔船舶管理有限公司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06B201006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光汇19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浙江洲顺海运有限公司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06B342005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隆启618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舟山风平船舶管理有限公司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06B381026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润油7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舟山昱帆船舶管理有限公司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06B367001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佳燃17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舟山昱帆船舶管理有限公司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06B367004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润江25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舟山永盛海运有限公司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06B319002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油船/化学品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2019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生松工998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泰州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舟山市鸿腾船务有限公司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06B340010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鑫通宇15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舟山昱帆船舶管理有限公司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06B367002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港晟18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舟山昱帆船舶管理有限公司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06B367005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浙定58567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舟山华旺海洋工程有限公司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06B373037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02B6A" w:rsidTr="00002B6A">
        <w:trPr>
          <w:trHeight w:val="3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晟荣2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浙江晟荣船务有限公司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06B305008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002B6A" w:rsidTr="00002B6A">
        <w:trPr>
          <w:trHeight w:val="3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金鸿12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舟山市普陀佳润船务管理有限公司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06B139040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化学品船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正远5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舟山华诚船务有限公司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06B150104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永跃66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舟山永跃船舶管理有限公司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06B117021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高信9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浙江高信船务有限公司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06B290002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鸿德大件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舟山市荣翔船舶管理有限公司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06B201025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鑫发668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舟山杉舸船舶管理有限公司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06B374041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乘清2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舟山嵊泗嵊兴海运有限公司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06B205027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龙宇1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浙江龙宇船务有限公司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06B362004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汇航126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舟山汇航海运有限公司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06B379003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国扬128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浙江国扬海运有限公司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06B270004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康发10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舟山市普陀安顺海运有限责任公司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06B126006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right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群策88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浙江凯强航运有限公司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06B410005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军华油27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舟山军华船务有限公司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06B348007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中油海511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舟山市普陀安顺海运有限责任公司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06B126028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right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中油海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天津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舟山市普陀安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顺海运有限责任公司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06B126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lastRenderedPageBreak/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鸿德97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舟山市荣翔船舶管理有限公司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06B201022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宏昌海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舟山市振盛船务有限公司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06B292017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庆海油6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舟山金海岸航运有限公司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06B128018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002B6A" w:rsidTr="00002B6A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鸿德96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舟山市荣翔船舶管理有限公司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06B201020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润广6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舟山润宇船务有限公司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06B310003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right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飞舟7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舟山海峡轮渡集团有限公司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06B101019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 xml:space="preserve"> 高速客船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09</w:t>
            </w:r>
          </w:p>
        </w:tc>
      </w:tr>
      <w:tr w:rsidR="00002B6A" w:rsidTr="00002B6A">
        <w:trPr>
          <w:trHeight w:val="2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中兴油88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舟山庆海航运有限公司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06B284008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德勤128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舟山锦桥航运有限公司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06B293016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right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新海华28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舟山海华客运有限公司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06B335008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高速客船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朝阳平1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舟山朝阳海运有限公司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06B123001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鸿德吉祥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浙江德丰升海运有限公司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06B428001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德丰升96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浙江德丰升海运有限公司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06B428002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02B6A" w:rsidTr="00002B6A">
        <w:trPr>
          <w:trHeight w:val="2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鸿德如意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浙江德丰升海运有限公司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06B428003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俊辰7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浙江德丰升海运有限公司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06B428004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宇顺11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浙江宇顺海运有限公司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06B202010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洋海清6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舟山市普陀安顺海运有限责任公司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06B126036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金仑5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舟山市普陀安顺海运有限责任公司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06B126037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浙舟油71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舟山振威船舶管理有限公司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06B193101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7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兴海储运001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台州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舟山浙华船舶管理有限公司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06B148031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02B6A" w:rsidTr="00002B6A">
        <w:trPr>
          <w:trHeight w:val="7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正吉5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宁波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舟山安东船舶管理有限公司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06B217079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02B6A" w:rsidTr="00002B6A">
        <w:trPr>
          <w:trHeight w:val="7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江海腾飞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舟山安东船舶管理有限公司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06B217106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其他货船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宇顺187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宏盛（浙江自贸区）航运有限公司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06B392009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远平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舟山和和国际船舶管理有限公司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06B155026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汇航626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舟山振威船舶管理有限公司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06B193077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军华油6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舟山军华船务有限公司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06B348008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02B6A" w:rsidTr="00002B6A">
        <w:trPr>
          <w:trHeight w:val="3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安澜3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浙江省岱山县华翔海运有限公司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06B153004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散货船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汇航19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舟山振威船舶管理有限公司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06B193092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凯旋油2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舟山浙华船舶管理有限公司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06B148082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浙海油5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浙江海洋石化运输有限公司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06B229002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中兴油58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浙江启宸海运有限公司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06B390004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中兴油8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浙江启宸海运有限公司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06B390005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02B6A" w:rsidTr="00002B6A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Default="00002B6A" w:rsidP="00002B6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中兴油18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舟山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浙江弘润海运有限公司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06B332010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油船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6A" w:rsidRPr="00002B6A" w:rsidRDefault="00002B6A" w:rsidP="00002B6A">
            <w:pPr>
              <w:jc w:val="center"/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</w:pP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-</w:t>
            </w:r>
            <w:r w:rsidRPr="00002B6A"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31</w:t>
            </w:r>
          </w:p>
        </w:tc>
      </w:tr>
    </w:tbl>
    <w:p w:rsidR="0060632E" w:rsidRDefault="0060632E">
      <w:pPr>
        <w:rPr>
          <w:rFonts w:ascii="仿宋_GB2312" w:eastAsia="仿宋_GB2312" w:hAnsi="仿宋_GB2312" w:cs="仿宋_GB2312"/>
          <w:sz w:val="32"/>
          <w:szCs w:val="32"/>
        </w:rPr>
      </w:pPr>
    </w:p>
    <w:p w:rsidR="00B4497A" w:rsidRDefault="005E5E94" w:rsidP="000E3D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特此通告。</w:t>
      </w:r>
    </w:p>
    <w:p w:rsidR="00B4497A" w:rsidRDefault="00B4497A">
      <w:pPr>
        <w:rPr>
          <w:rFonts w:ascii="仿宋_GB2312" w:eastAsia="仿宋_GB2312" w:hAnsi="仿宋_GB2312" w:cs="仿宋_GB2312"/>
          <w:sz w:val="32"/>
          <w:szCs w:val="32"/>
        </w:rPr>
      </w:pPr>
    </w:p>
    <w:p w:rsidR="00B4497A" w:rsidRPr="0032095F" w:rsidRDefault="00B4497A">
      <w:pPr>
        <w:rPr>
          <w:rFonts w:ascii="仿宋_GB2312" w:eastAsia="仿宋_GB2312" w:hAnsi="仿宋_GB2312" w:cs="仿宋_GB2312"/>
          <w:sz w:val="32"/>
          <w:szCs w:val="32"/>
        </w:rPr>
      </w:pPr>
    </w:p>
    <w:p w:rsidR="00B4497A" w:rsidRDefault="005E5E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 w:rsidR="0060632E"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舟山海事局</w:t>
      </w:r>
    </w:p>
    <w:p w:rsidR="00B4497A" w:rsidRDefault="005E5E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60632E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7610B2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</w:t>
      </w:r>
      <w:r w:rsidR="0016314B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70045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70045">
        <w:rPr>
          <w:rFonts w:ascii="仿宋_GB2312" w:eastAsia="仿宋_GB2312" w:hAnsi="仿宋_GB2312" w:cs="仿宋_GB2312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4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66" w:rsidRDefault="00E77A66" w:rsidP="005E5E94">
      <w:r>
        <w:separator/>
      </w:r>
    </w:p>
  </w:endnote>
  <w:endnote w:type="continuationSeparator" w:id="0">
    <w:p w:rsidR="00E77A66" w:rsidRDefault="00E77A66" w:rsidP="005E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66" w:rsidRDefault="00E77A66" w:rsidP="005E5E94">
      <w:r>
        <w:separator/>
      </w:r>
    </w:p>
  </w:footnote>
  <w:footnote w:type="continuationSeparator" w:id="0">
    <w:p w:rsidR="00E77A66" w:rsidRDefault="00E77A66" w:rsidP="005E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985BBB"/>
    <w:multiLevelType w:val="singleLevel"/>
    <w:tmpl w:val="AC985BB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66"/>
    <w:rsid w:val="00002B6A"/>
    <w:rsid w:val="00087717"/>
    <w:rsid w:val="000E3D03"/>
    <w:rsid w:val="0010422F"/>
    <w:rsid w:val="0016314B"/>
    <w:rsid w:val="00176631"/>
    <w:rsid w:val="001E7EF0"/>
    <w:rsid w:val="002145F6"/>
    <w:rsid w:val="0032095F"/>
    <w:rsid w:val="003D30F8"/>
    <w:rsid w:val="004741AF"/>
    <w:rsid w:val="004B6238"/>
    <w:rsid w:val="00532AA2"/>
    <w:rsid w:val="005D4166"/>
    <w:rsid w:val="005D4746"/>
    <w:rsid w:val="005E5E94"/>
    <w:rsid w:val="00601FB3"/>
    <w:rsid w:val="0060632E"/>
    <w:rsid w:val="00612FA1"/>
    <w:rsid w:val="00692C16"/>
    <w:rsid w:val="006C778D"/>
    <w:rsid w:val="007610B2"/>
    <w:rsid w:val="0076150F"/>
    <w:rsid w:val="007842F7"/>
    <w:rsid w:val="007E5CD1"/>
    <w:rsid w:val="008933DC"/>
    <w:rsid w:val="00981EBA"/>
    <w:rsid w:val="00A0052A"/>
    <w:rsid w:val="00A70045"/>
    <w:rsid w:val="00B4497A"/>
    <w:rsid w:val="00B8159F"/>
    <w:rsid w:val="00BB6238"/>
    <w:rsid w:val="00BD168A"/>
    <w:rsid w:val="00BD6C59"/>
    <w:rsid w:val="00E528DF"/>
    <w:rsid w:val="00E77A66"/>
    <w:rsid w:val="00EB000F"/>
    <w:rsid w:val="00EB1EBE"/>
    <w:rsid w:val="00F43B16"/>
    <w:rsid w:val="00FA5C45"/>
    <w:rsid w:val="00FF6780"/>
    <w:rsid w:val="0D191CDF"/>
    <w:rsid w:val="160767FA"/>
    <w:rsid w:val="1A250CF4"/>
    <w:rsid w:val="4B4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0D97E"/>
  <w15:docId w15:val="{48DBFB7B-77A2-4704-98E2-E12C046D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5E5E94"/>
    <w:rPr>
      <w:sz w:val="18"/>
      <w:szCs w:val="18"/>
    </w:rPr>
  </w:style>
  <w:style w:type="character" w:customStyle="1" w:styleId="a8">
    <w:name w:val="批注框文本 字符"/>
    <w:basedOn w:val="a0"/>
    <w:link w:val="a7"/>
    <w:rsid w:val="005E5E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6</Pages>
  <Words>1087</Words>
  <Characters>6202</Characters>
  <Application>Microsoft Office Word</Application>
  <DocSecurity>0</DocSecurity>
  <Lines>51</Lines>
  <Paragraphs>14</Paragraphs>
  <ScaleCrop>false</ScaleCrop>
  <Company>China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武前印</cp:lastModifiedBy>
  <cp:revision>13</cp:revision>
  <cp:lastPrinted>2023-01-17T08:22:00Z</cp:lastPrinted>
  <dcterms:created xsi:type="dcterms:W3CDTF">2022-04-18T03:38:00Z</dcterms:created>
  <dcterms:modified xsi:type="dcterms:W3CDTF">2023-04-23T07:51:00Z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5AC6DE8F689D40E8A19BAB53E10CDA84</vt:lpwstr>
  </property>
</Properties>
</file>