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E" w:rsidRPr="00320ADE" w:rsidRDefault="00320ADE" w:rsidP="00320ADE">
      <w:pPr>
        <w:widowControl/>
        <w:spacing w:before="100" w:beforeAutospacing="1" w:after="100" w:afterAutospacing="1" w:line="576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20AD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香港开始实施对船舶使用低硫燃油的激励方案</w:t>
      </w:r>
    </w:p>
    <w:p w:rsidR="00320ADE" w:rsidRPr="00320ADE" w:rsidRDefault="00320ADE" w:rsidP="00320ADE">
      <w:pPr>
        <w:widowControl/>
        <w:spacing w:line="288" w:lineRule="atLeast"/>
        <w:jc w:val="center"/>
        <w:rPr>
          <w:rFonts w:ascii="宋体" w:eastAsia="宋体" w:hAnsi="宋体" w:cs="宋体" w:hint="eastAsia"/>
          <w:kern w:val="0"/>
          <w:sz w:val="14"/>
          <w:szCs w:val="14"/>
        </w:rPr>
      </w:pPr>
    </w:p>
    <w:p w:rsidR="00320ADE" w:rsidRPr="00320ADE" w:rsidRDefault="00320ADE" w:rsidP="00320ADE">
      <w:pPr>
        <w:widowControl/>
        <w:spacing w:before="100" w:beforeAutospacing="1" w:after="100" w:afterAutospacing="1" w:line="207" w:lineRule="atLeast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320ADE">
        <w:rPr>
          <w:rFonts w:ascii="宋体" w:eastAsia="宋体" w:hAnsi="宋体" w:cs="宋体" w:hint="eastAsia"/>
          <w:kern w:val="0"/>
          <w:sz w:val="14"/>
          <w:szCs w:val="14"/>
        </w:rPr>
        <w:t> </w:t>
      </w:r>
    </w:p>
    <w:p w:rsidR="00320ADE" w:rsidRPr="00320ADE" w:rsidRDefault="00320ADE" w:rsidP="00320ADE">
      <w:pPr>
        <w:widowControl/>
        <w:spacing w:line="207" w:lineRule="atLeast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320ADE">
        <w:rPr>
          <w:rFonts w:ascii="宋体" w:eastAsia="宋体" w:hAnsi="宋体" w:cs="宋体" w:hint="eastAsia"/>
          <w:kern w:val="0"/>
          <w:sz w:val="14"/>
          <w:szCs w:val="14"/>
        </w:rPr>
        <w:t>香港环境保护署（EPD）根据“远洋船舶在香港停泊时使用清洁燃油的港口设施及灯标费宽减计划”，开始接受远洋船舶（OGVs）在香港停泊时转换清洁燃油登记的申请。该激励方案有助于改善香港的空气污染。</w:t>
      </w:r>
    </w:p>
    <w:p w:rsidR="00320ADE" w:rsidRPr="00320ADE" w:rsidRDefault="00320ADE" w:rsidP="00320ADE">
      <w:pPr>
        <w:widowControl/>
        <w:spacing w:line="207" w:lineRule="atLeast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320ADE">
        <w:rPr>
          <w:rFonts w:ascii="宋体" w:eastAsia="宋体" w:hAnsi="宋体" w:cs="宋体" w:hint="eastAsia"/>
          <w:kern w:val="0"/>
          <w:sz w:val="14"/>
          <w:szCs w:val="14"/>
        </w:rPr>
        <w:t>EPD发言人介绍，“为改进空气质量，香港特别行政区从2012年9月启动了一个为期三年的计划，鼓励远洋船舶在香港靠泊时更换清洁的船用燃油（含硫量不超过0.5%），船舶可得到港口设施和灯标费用减半的优惠。按今年4月立法委批准的《远洋船舶空气污染控制（靠泊时的燃油）规则》对远洋船舶在香港靠泊时转换清洁燃油（低硫船用燃油、天然气或其他认可的燃料）的要求将于今年7月1日起强制实施”。他还说，“香港是亚洲首个对远洋船舶要求靠泊时转换清洁燃油的城市，为了维持香港的竞争力，该计划将延长30个月，至2018年3月31日”。</w:t>
      </w:r>
    </w:p>
    <w:p w:rsidR="00320ADE" w:rsidRPr="00320ADE" w:rsidRDefault="00320ADE" w:rsidP="00320ADE">
      <w:pPr>
        <w:widowControl/>
        <w:spacing w:line="207" w:lineRule="atLeast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320ADE">
        <w:rPr>
          <w:rFonts w:ascii="宋体" w:eastAsia="宋体" w:hAnsi="宋体" w:cs="宋体" w:hint="eastAsia"/>
          <w:kern w:val="0"/>
          <w:sz w:val="14"/>
          <w:szCs w:val="14"/>
        </w:rPr>
        <w:t>从今年7月1日开始，宽</w:t>
      </w:r>
      <w:proofErr w:type="gramStart"/>
      <w:r w:rsidRPr="00320ADE">
        <w:rPr>
          <w:rFonts w:ascii="宋体" w:eastAsia="宋体" w:hAnsi="宋体" w:cs="宋体" w:hint="eastAsia"/>
          <w:kern w:val="0"/>
          <w:sz w:val="14"/>
          <w:szCs w:val="14"/>
        </w:rPr>
        <w:t>减计划</w:t>
      </w:r>
      <w:proofErr w:type="gramEnd"/>
      <w:r w:rsidRPr="00320ADE">
        <w:rPr>
          <w:rFonts w:ascii="宋体" w:eastAsia="宋体" w:hAnsi="宋体" w:cs="宋体" w:hint="eastAsia"/>
          <w:kern w:val="0"/>
          <w:sz w:val="14"/>
          <w:szCs w:val="14"/>
        </w:rPr>
        <w:t>不仅是适用于使用低硫燃油的船舶，还扩展至使用能达到等效低硫燃油减排的LNG或其他认可的燃料或技术的船舶。</w:t>
      </w:r>
    </w:p>
    <w:p w:rsidR="00320ADE" w:rsidRPr="00320ADE" w:rsidRDefault="00320ADE" w:rsidP="00320ADE">
      <w:pPr>
        <w:widowControl/>
        <w:spacing w:before="100" w:beforeAutospacing="1" w:after="100" w:afterAutospacing="1" w:line="207" w:lineRule="atLeast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320ADE">
        <w:rPr>
          <w:rFonts w:ascii="宋体" w:eastAsia="宋体" w:hAnsi="宋体" w:cs="宋体" w:hint="eastAsia"/>
          <w:kern w:val="0"/>
          <w:sz w:val="14"/>
          <w:szCs w:val="14"/>
        </w:rPr>
        <w:t>因为此前的登记将在今年9月25日到期，因此根据延期的宽减计划，远洋船舶的船东、经营人或其代理，如果他们愿意享有港口和灯标费的减免，应在9月26日前申请登记。</w:t>
      </w:r>
    </w:p>
    <w:p w:rsidR="008031CC" w:rsidRPr="00320ADE" w:rsidRDefault="008031CC"/>
    <w:sectPr w:rsidR="008031CC" w:rsidRPr="00320ADE" w:rsidSect="00803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20ADE"/>
    <w:rsid w:val="00320ADE"/>
    <w:rsid w:val="0080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0A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0AD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0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谭毕承</dc:creator>
  <cp:keywords/>
  <dc:description/>
  <cp:lastModifiedBy>谭毕承</cp:lastModifiedBy>
  <cp:revision>2</cp:revision>
  <dcterms:created xsi:type="dcterms:W3CDTF">2015-06-18T07:12:00Z</dcterms:created>
  <dcterms:modified xsi:type="dcterms:W3CDTF">2015-06-18T07:14:00Z</dcterms:modified>
</cp:coreProperties>
</file>