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D" w:rsidRPr="00E12693" w:rsidRDefault="00417680" w:rsidP="000563E4">
      <w:pPr>
        <w:spacing w:line="580" w:lineRule="exact"/>
        <w:ind w:firstLineChars="200" w:firstLine="880"/>
        <w:rPr>
          <w:rFonts w:ascii="方正小标宋简体" w:eastAsia="方正小标宋简体" w:hAnsi="宋体"/>
          <w:bCs/>
          <w:sz w:val="44"/>
          <w:szCs w:val="44"/>
        </w:rPr>
      </w:pPr>
      <w:r w:rsidRPr="00417680">
        <w:rPr>
          <w:rFonts w:ascii="方正小标宋简体" w:eastAsia="方正小标宋简体" w:hAnsi="宋体" w:hint="eastAsia"/>
          <w:bCs/>
          <w:sz w:val="44"/>
          <w:szCs w:val="44"/>
        </w:rPr>
        <w:t>浙江沿海主要公共航路</w:t>
      </w:r>
      <w:r w:rsidR="00DC3481">
        <w:rPr>
          <w:rFonts w:ascii="方正小标宋简体" w:eastAsia="方正小标宋简体" w:hAnsi="宋体" w:hint="eastAsia"/>
          <w:bCs/>
          <w:sz w:val="44"/>
          <w:szCs w:val="44"/>
        </w:rPr>
        <w:t>调整</w:t>
      </w:r>
      <w:r w:rsidR="00E66FFD" w:rsidRPr="00E12693">
        <w:rPr>
          <w:rFonts w:ascii="方正小标宋简体" w:eastAsia="方正小标宋简体" w:hAnsi="宋体" w:hint="eastAsia"/>
          <w:bCs/>
          <w:sz w:val="44"/>
          <w:szCs w:val="44"/>
        </w:rPr>
        <w:t>说明</w:t>
      </w:r>
    </w:p>
    <w:p w:rsidR="00FE50C1" w:rsidRPr="00FE50C1" w:rsidRDefault="00FE50C1" w:rsidP="000563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E50C1" w:rsidRPr="00FE50C1" w:rsidRDefault="00FE50C1" w:rsidP="000563E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E50C1">
        <w:rPr>
          <w:rFonts w:ascii="仿宋_GB2312" w:eastAsia="仿宋_GB2312" w:hAnsi="宋体" w:hint="eastAsia"/>
          <w:sz w:val="32"/>
          <w:szCs w:val="32"/>
        </w:rPr>
        <w:t>为维护水域通航秩序，保障海上交通安全</w:t>
      </w:r>
      <w:r>
        <w:rPr>
          <w:rFonts w:ascii="仿宋_GB2312" w:eastAsia="仿宋_GB2312" w:hAnsi="宋体" w:hint="eastAsia"/>
          <w:sz w:val="32"/>
          <w:szCs w:val="32"/>
        </w:rPr>
        <w:t>，促进海域资源综合开发利用，</w:t>
      </w:r>
      <w:r w:rsidR="00087ACF">
        <w:rPr>
          <w:rFonts w:ascii="仿宋_GB2312" w:eastAsia="仿宋_GB2312" w:hAnsi="宋体" w:hint="eastAsia"/>
          <w:sz w:val="32"/>
          <w:szCs w:val="32"/>
        </w:rPr>
        <w:t>根据《中华人民共和国海上交通安全法》的有关规定，</w:t>
      </w:r>
      <w:r>
        <w:rPr>
          <w:rFonts w:ascii="仿宋_GB2312" w:eastAsia="仿宋_GB2312" w:hAnsi="宋体" w:hint="eastAsia"/>
          <w:sz w:val="32"/>
          <w:szCs w:val="32"/>
        </w:rPr>
        <w:t>我局对</w:t>
      </w:r>
      <w:r w:rsidRPr="00FE50C1">
        <w:rPr>
          <w:rFonts w:ascii="仿宋_GB2312" w:eastAsia="仿宋_GB2312" w:hAnsi="宋体" w:hint="eastAsia"/>
          <w:sz w:val="32"/>
          <w:szCs w:val="32"/>
        </w:rPr>
        <w:t>浙江沿海主要公共航路</w:t>
      </w:r>
      <w:r>
        <w:rPr>
          <w:rFonts w:ascii="仿宋_GB2312" w:eastAsia="仿宋_GB2312" w:hAnsi="宋体" w:hint="eastAsia"/>
          <w:sz w:val="32"/>
          <w:szCs w:val="32"/>
        </w:rPr>
        <w:t>进行了优化</w:t>
      </w:r>
      <w:r w:rsidRPr="00FE50C1">
        <w:rPr>
          <w:rFonts w:ascii="仿宋_GB2312" w:eastAsia="仿宋_GB2312" w:hAnsi="宋体" w:hint="eastAsia"/>
          <w:sz w:val="32"/>
          <w:szCs w:val="32"/>
        </w:rPr>
        <w:t>调整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DD1058">
        <w:rPr>
          <w:rFonts w:ascii="仿宋_GB2312" w:eastAsia="仿宋_GB2312" w:hAnsi="宋体" w:hint="eastAsia"/>
          <w:sz w:val="32"/>
          <w:szCs w:val="32"/>
        </w:rPr>
        <w:t>现就</w:t>
      </w:r>
      <w:r>
        <w:rPr>
          <w:rFonts w:ascii="仿宋_GB2312" w:eastAsia="仿宋_GB2312" w:hAnsi="宋体" w:hint="eastAsia"/>
          <w:sz w:val="32"/>
          <w:szCs w:val="32"/>
        </w:rPr>
        <w:t>有关情况说明</w:t>
      </w:r>
      <w:r w:rsidRPr="00DD1058">
        <w:rPr>
          <w:rFonts w:ascii="仿宋_GB2312" w:eastAsia="仿宋_GB2312" w:hAnsi="宋体" w:hint="eastAsia"/>
          <w:sz w:val="32"/>
          <w:szCs w:val="32"/>
        </w:rPr>
        <w:t>如下：</w:t>
      </w:r>
    </w:p>
    <w:p w:rsidR="00E24D10" w:rsidRPr="00E24D10" w:rsidRDefault="0009520C" w:rsidP="000563E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421C">
        <w:rPr>
          <w:rFonts w:ascii="黑体" w:eastAsia="黑体" w:hAnsi="黑体" w:cs="宋体" w:hint="eastAsia"/>
          <w:sz w:val="32"/>
          <w:szCs w:val="32"/>
        </w:rPr>
        <w:t>一</w:t>
      </w:r>
      <w:r w:rsidRPr="0016421C">
        <w:rPr>
          <w:rFonts w:ascii="黑体" w:eastAsia="黑体" w:hAnsi="黑体" w:hint="eastAsia"/>
          <w:sz w:val="32"/>
          <w:szCs w:val="32"/>
        </w:rPr>
        <w:t>、</w:t>
      </w:r>
      <w:r w:rsidR="00C71486">
        <w:rPr>
          <w:rFonts w:ascii="黑体" w:eastAsia="黑体" w:hAnsi="黑体" w:hint="eastAsia"/>
          <w:sz w:val="32"/>
          <w:szCs w:val="32"/>
        </w:rPr>
        <w:t>调整</w:t>
      </w:r>
      <w:r w:rsidRPr="0016421C">
        <w:rPr>
          <w:rFonts w:ascii="黑体" w:eastAsia="黑体" w:hAnsi="黑体" w:hint="eastAsia"/>
          <w:sz w:val="32"/>
          <w:szCs w:val="32"/>
        </w:rPr>
        <w:t>背景</w:t>
      </w:r>
    </w:p>
    <w:p w:rsidR="005735A3" w:rsidRDefault="00657FBE" w:rsidP="005735A3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17680">
        <w:rPr>
          <w:rFonts w:ascii="仿宋_GB2312" w:eastAsia="仿宋_GB2312" w:hAnsi="宋体"/>
          <w:sz w:val="32"/>
          <w:szCs w:val="32"/>
        </w:rPr>
        <w:t>2001</w:t>
      </w:r>
      <w:r w:rsidRPr="00417680">
        <w:rPr>
          <w:rFonts w:ascii="仿宋_GB2312" w:eastAsia="仿宋_GB2312" w:hAnsi="宋体" w:hint="eastAsia"/>
          <w:sz w:val="32"/>
          <w:szCs w:val="32"/>
        </w:rPr>
        <w:t>年我局发布了《</w:t>
      </w:r>
      <w:r>
        <w:rPr>
          <w:rFonts w:ascii="仿宋_GB2312" w:eastAsia="仿宋_GB2312" w:hAnsi="宋体" w:hint="eastAsia"/>
          <w:sz w:val="32"/>
          <w:szCs w:val="32"/>
        </w:rPr>
        <w:t>浙江海事局</w:t>
      </w:r>
      <w:r w:rsidRPr="00417680">
        <w:rPr>
          <w:rFonts w:ascii="仿宋_GB2312" w:eastAsia="仿宋_GB2312" w:hAnsi="宋体" w:hint="eastAsia"/>
          <w:sz w:val="32"/>
          <w:szCs w:val="32"/>
        </w:rPr>
        <w:t>关于浙江沿海主要公共航路锚地的公告》，</w:t>
      </w:r>
      <w:r>
        <w:rPr>
          <w:rFonts w:ascii="仿宋_GB2312" w:eastAsia="仿宋_GB2312" w:hAnsi="宋体" w:hint="eastAsia"/>
          <w:sz w:val="32"/>
          <w:szCs w:val="32"/>
        </w:rPr>
        <w:t>但随着</w:t>
      </w:r>
      <w:r w:rsidR="009E354C">
        <w:rPr>
          <w:rFonts w:ascii="仿宋_GB2312" w:eastAsia="仿宋_GB2312" w:hAnsi="宋体" w:hint="eastAsia"/>
          <w:sz w:val="32"/>
          <w:szCs w:val="32"/>
        </w:rPr>
        <w:t>浙江经济的快速发展，</w:t>
      </w:r>
      <w:r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浙江</w:t>
      </w:r>
      <w:r w:rsidR="00E24D10">
        <w:rPr>
          <w:rFonts w:ascii="仿宋_GB2312" w:eastAsia="仿宋_GB2312" w:hAnsi="宋体" w:hint="eastAsia"/>
          <w:sz w:val="32"/>
          <w:szCs w:val="32"/>
        </w:rPr>
        <w:t>沿海通航环境</w:t>
      </w:r>
      <w:r w:rsidR="00E24D10" w:rsidRPr="00C51930">
        <w:rPr>
          <w:rFonts w:ascii="仿宋_GB2312" w:eastAsia="仿宋_GB2312" w:hAnsi="宋体" w:hint="eastAsia"/>
          <w:sz w:val="32"/>
          <w:szCs w:val="32"/>
        </w:rPr>
        <w:t>和船舶通航规律</w:t>
      </w:r>
      <w:r w:rsidR="0089574E">
        <w:rPr>
          <w:rFonts w:ascii="仿宋_GB2312" w:eastAsia="仿宋_GB2312" w:hAnsi="宋体" w:hint="eastAsia"/>
          <w:sz w:val="32"/>
          <w:szCs w:val="32"/>
        </w:rPr>
        <w:t>发生</w:t>
      </w:r>
      <w:r w:rsidR="00E24D10" w:rsidRPr="00875095">
        <w:rPr>
          <w:rFonts w:ascii="仿宋_GB2312" w:eastAsia="仿宋_GB2312" w:hAnsi="宋体" w:hint="eastAsia"/>
          <w:sz w:val="32"/>
          <w:szCs w:val="32"/>
        </w:rPr>
        <w:t>重大变化</w:t>
      </w:r>
      <w:r w:rsidR="009E354C">
        <w:rPr>
          <w:rFonts w:ascii="仿宋_GB2312" w:eastAsia="仿宋_GB2312" w:hAnsi="宋体" w:hint="eastAsia"/>
          <w:sz w:val="32"/>
          <w:szCs w:val="32"/>
        </w:rPr>
        <w:t>。为确保浙江沿海公布</w:t>
      </w:r>
      <w:r w:rsidR="005735A3">
        <w:rPr>
          <w:rFonts w:ascii="仿宋_GB2312" w:eastAsia="仿宋_GB2312" w:hAnsi="宋体" w:hint="eastAsia"/>
          <w:sz w:val="32"/>
          <w:szCs w:val="32"/>
        </w:rPr>
        <w:t>航路与</w:t>
      </w:r>
      <w:r w:rsidR="00793C9C">
        <w:rPr>
          <w:rFonts w:ascii="仿宋_GB2312" w:eastAsia="仿宋_GB2312" w:hAnsi="宋体" w:hint="eastAsia"/>
          <w:sz w:val="32"/>
          <w:szCs w:val="32"/>
        </w:rPr>
        <w:t>船舶实际</w:t>
      </w:r>
      <w:r w:rsidR="005735A3">
        <w:rPr>
          <w:rFonts w:ascii="仿宋_GB2312" w:eastAsia="仿宋_GB2312" w:hAnsi="宋体" w:hint="eastAsia"/>
          <w:sz w:val="32"/>
          <w:szCs w:val="32"/>
        </w:rPr>
        <w:t>通航规律和</w:t>
      </w:r>
      <w:r w:rsidR="009E354C">
        <w:rPr>
          <w:rFonts w:ascii="仿宋_GB2312" w:eastAsia="仿宋_GB2312" w:hAnsi="宋体" w:hint="eastAsia"/>
          <w:sz w:val="32"/>
          <w:szCs w:val="32"/>
        </w:rPr>
        <w:t>国家</w:t>
      </w:r>
      <w:r w:rsidR="005735A3">
        <w:rPr>
          <w:rFonts w:ascii="仿宋_GB2312" w:eastAsia="仿宋_GB2312" w:hAnsi="宋体" w:hint="eastAsia"/>
          <w:sz w:val="32"/>
          <w:szCs w:val="32"/>
        </w:rPr>
        <w:t>的</w:t>
      </w:r>
      <w:r w:rsidR="005C1E74">
        <w:rPr>
          <w:rFonts w:ascii="仿宋_GB2312" w:eastAsia="仿宋_GB2312" w:hAnsi="宋体" w:hint="eastAsia"/>
          <w:sz w:val="32"/>
          <w:szCs w:val="32"/>
        </w:rPr>
        <w:t>中国</w:t>
      </w:r>
      <w:r w:rsidR="00087ACF">
        <w:rPr>
          <w:rFonts w:ascii="仿宋_GB2312" w:eastAsia="仿宋_GB2312" w:hAnsi="宋体" w:hint="eastAsia"/>
          <w:sz w:val="32"/>
          <w:szCs w:val="32"/>
        </w:rPr>
        <w:t>沿海</w:t>
      </w:r>
      <w:r w:rsidR="005C1E74">
        <w:rPr>
          <w:rFonts w:ascii="仿宋_GB2312" w:eastAsia="仿宋_GB2312" w:hAnsi="宋体" w:hint="eastAsia"/>
          <w:sz w:val="32"/>
          <w:szCs w:val="32"/>
        </w:rPr>
        <w:t>通航功能区</w:t>
      </w:r>
      <w:r w:rsidR="005735A3">
        <w:rPr>
          <w:rFonts w:ascii="仿宋_GB2312" w:eastAsia="仿宋_GB2312" w:hAnsi="宋体" w:hint="eastAsia"/>
          <w:sz w:val="32"/>
          <w:szCs w:val="32"/>
        </w:rPr>
        <w:t>建设</w:t>
      </w:r>
      <w:r w:rsidR="00793C9C">
        <w:rPr>
          <w:rFonts w:ascii="仿宋_GB2312" w:eastAsia="仿宋_GB2312" w:hAnsi="宋体" w:hint="eastAsia"/>
          <w:sz w:val="32"/>
          <w:szCs w:val="32"/>
        </w:rPr>
        <w:t>相符合，有必要对浙江沿海主要公共航路进行优化调整。</w:t>
      </w:r>
    </w:p>
    <w:p w:rsidR="0074184F" w:rsidRPr="00E24D10" w:rsidRDefault="0074184F" w:rsidP="000563E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16421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调整原则</w:t>
      </w:r>
    </w:p>
    <w:p w:rsidR="00803658" w:rsidRPr="005C1E74" w:rsidRDefault="00803658" w:rsidP="005C1E74">
      <w:pPr>
        <w:spacing w:line="576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>此次公共航路优化调整过程中主要遵循三个原则</w:t>
      </w:r>
      <w:r w:rsidRPr="00566C78">
        <w:rPr>
          <w:rFonts w:ascii="仿宋_GB2312" w:eastAsia="仿宋_GB2312" w:hAnsi="宋体" w:hint="eastAsia"/>
          <w:sz w:val="32"/>
          <w:szCs w:val="32"/>
        </w:rPr>
        <w:t>：一是</w:t>
      </w:r>
      <w:r>
        <w:rPr>
          <w:rFonts w:ascii="仿宋_GB2312" w:eastAsia="仿宋_GB2312" w:hAnsi="宋体" w:hint="eastAsia"/>
          <w:sz w:val="32"/>
          <w:szCs w:val="32"/>
        </w:rPr>
        <w:t>服务国家战略物资运输通道建设</w:t>
      </w:r>
      <w:r>
        <w:rPr>
          <w:rFonts w:ascii="仿宋_GB2312" w:eastAsia="仿宋_GB2312" w:hAnsiTheme="minorEastAsia" w:hint="eastAsia"/>
          <w:color w:val="000000"/>
          <w:sz w:val="32"/>
          <w:szCs w:val="32"/>
          <w:shd w:val="clear" w:color="auto" w:fill="FFFFFF"/>
        </w:rPr>
        <w:t>。</w:t>
      </w:r>
      <w:r w:rsidRPr="00566C78">
        <w:rPr>
          <w:rFonts w:ascii="仿宋_GB2312" w:eastAsia="仿宋_GB2312" w:hAnsi="宋体" w:hint="eastAsia"/>
          <w:sz w:val="32"/>
          <w:szCs w:val="32"/>
        </w:rPr>
        <w:t>二是</w:t>
      </w:r>
      <w:r>
        <w:rPr>
          <w:rFonts w:ascii="仿宋_GB2312" w:eastAsia="仿宋_GB2312" w:hAnsi="宋体" w:hint="eastAsia"/>
          <w:sz w:val="32"/>
          <w:szCs w:val="32"/>
        </w:rPr>
        <w:t>尊重航海者航海</w:t>
      </w:r>
      <w:r w:rsidRPr="00566C78">
        <w:rPr>
          <w:rFonts w:ascii="仿宋_GB2312" w:eastAsia="仿宋_GB2312" w:hAnsi="宋体" w:hint="eastAsia"/>
          <w:sz w:val="32"/>
          <w:szCs w:val="32"/>
        </w:rPr>
        <w:t>习惯。</w:t>
      </w:r>
      <w:r>
        <w:rPr>
          <w:rFonts w:ascii="仿宋_GB2312" w:eastAsia="仿宋_GB2312" w:hAnsi="宋体" w:hint="eastAsia"/>
          <w:sz w:val="32"/>
          <w:szCs w:val="32"/>
        </w:rPr>
        <w:t>三是统筹港口开发</w:t>
      </w:r>
      <w:r w:rsidR="002A1B68">
        <w:rPr>
          <w:rFonts w:ascii="仿宋_GB2312" w:eastAsia="仿宋_GB2312" w:hAnsi="宋体" w:hint="eastAsia"/>
          <w:sz w:val="32"/>
          <w:szCs w:val="32"/>
        </w:rPr>
        <w:t>建设</w:t>
      </w:r>
      <w:r w:rsidRPr="00566C78">
        <w:rPr>
          <w:rFonts w:ascii="仿宋_GB2312" w:eastAsia="仿宋_GB2312" w:hAnsi="宋体" w:hint="eastAsia"/>
          <w:sz w:val="32"/>
          <w:szCs w:val="32"/>
        </w:rPr>
        <w:t>。</w:t>
      </w:r>
    </w:p>
    <w:p w:rsidR="00890CD3" w:rsidRPr="005353AD" w:rsidRDefault="007E5CC7" w:rsidP="000563E4">
      <w:pPr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890CD3" w:rsidRPr="005353AD">
        <w:rPr>
          <w:rFonts w:ascii="黑体" w:eastAsia="黑体" w:hAnsi="黑体" w:cs="宋体" w:hint="eastAsia"/>
          <w:sz w:val="32"/>
          <w:szCs w:val="32"/>
        </w:rPr>
        <w:t>、</w:t>
      </w:r>
      <w:r w:rsidR="00C71486">
        <w:rPr>
          <w:rFonts w:ascii="黑体" w:eastAsia="黑体" w:hAnsi="黑体" w:cs="宋体" w:hint="eastAsia"/>
          <w:sz w:val="32"/>
          <w:szCs w:val="32"/>
        </w:rPr>
        <w:t>调整</w:t>
      </w:r>
      <w:r w:rsidR="00890CD3" w:rsidRPr="005353AD">
        <w:rPr>
          <w:rFonts w:ascii="黑体" w:eastAsia="黑体" w:hAnsi="黑体" w:cs="宋体" w:hint="eastAsia"/>
          <w:sz w:val="32"/>
          <w:szCs w:val="32"/>
        </w:rPr>
        <w:t>过程</w:t>
      </w:r>
    </w:p>
    <w:p w:rsidR="00C71486" w:rsidRDefault="00BF035B" w:rsidP="00793C9C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2019年</w:t>
      </w:r>
      <w:r w:rsidR="00087ACF">
        <w:rPr>
          <w:rFonts w:ascii="仿宋_GB2312" w:eastAsia="仿宋_GB2312" w:hAnsi="宋体" w:hint="eastAsia"/>
          <w:sz w:val="32"/>
          <w:szCs w:val="32"/>
        </w:rPr>
        <w:t>我局</w:t>
      </w:r>
      <w:r w:rsidR="00875095">
        <w:rPr>
          <w:rFonts w:ascii="仿宋_GB2312" w:eastAsia="仿宋_GB2312" w:hAnsi="宋体" w:hint="eastAsia"/>
          <w:sz w:val="32"/>
          <w:szCs w:val="32"/>
        </w:rPr>
        <w:t>启动</w:t>
      </w:r>
      <w:r w:rsidR="00AC582C">
        <w:rPr>
          <w:rFonts w:ascii="仿宋_GB2312" w:eastAsia="仿宋_GB2312" w:hAnsi="宋体" w:hint="eastAsia"/>
          <w:sz w:val="32"/>
          <w:szCs w:val="32"/>
        </w:rPr>
        <w:t>浙江沿海船舶通航规律研究</w:t>
      </w:r>
      <w:r w:rsidR="00C51930">
        <w:rPr>
          <w:rFonts w:ascii="仿宋_GB2312" w:eastAsia="仿宋_GB2312" w:hAnsi="宋体" w:hint="eastAsia"/>
          <w:sz w:val="32"/>
          <w:szCs w:val="32"/>
        </w:rPr>
        <w:t>，</w:t>
      </w:r>
      <w:r w:rsidR="00AC582C">
        <w:rPr>
          <w:rFonts w:ascii="仿宋_GB2312" w:eastAsia="仿宋_GB2312" w:hAnsi="宋体" w:hint="eastAsia"/>
          <w:sz w:val="32"/>
          <w:szCs w:val="32"/>
        </w:rPr>
        <w:t>通过对船舶AIS轨迹</w:t>
      </w:r>
      <w:r w:rsidR="00EB7D43">
        <w:rPr>
          <w:rFonts w:ascii="仿宋_GB2312" w:eastAsia="仿宋_GB2312" w:hAnsi="宋体" w:hint="eastAsia"/>
          <w:sz w:val="32"/>
          <w:szCs w:val="32"/>
        </w:rPr>
        <w:t>的</w:t>
      </w:r>
      <w:r w:rsidR="00AC582C">
        <w:rPr>
          <w:rFonts w:ascii="仿宋_GB2312" w:eastAsia="仿宋_GB2312" w:hAnsi="宋体" w:hint="eastAsia"/>
          <w:sz w:val="32"/>
          <w:szCs w:val="32"/>
        </w:rPr>
        <w:t>分析，</w:t>
      </w:r>
      <w:r w:rsidR="00C51930" w:rsidRPr="00C51930">
        <w:rPr>
          <w:rFonts w:ascii="仿宋_GB2312" w:eastAsia="仿宋_GB2312" w:hAnsi="宋体" w:hint="eastAsia"/>
          <w:sz w:val="32"/>
          <w:szCs w:val="32"/>
        </w:rPr>
        <w:t>提出浙江沿海“三纵六横”</w:t>
      </w:r>
      <w:r w:rsidR="00FE50C1">
        <w:rPr>
          <w:rFonts w:ascii="仿宋_GB2312" w:eastAsia="仿宋_GB2312" w:hAnsi="宋体" w:hint="eastAsia"/>
          <w:sz w:val="32"/>
          <w:szCs w:val="32"/>
        </w:rPr>
        <w:t>船舶</w:t>
      </w:r>
      <w:r w:rsidR="00C51930">
        <w:rPr>
          <w:rFonts w:ascii="仿宋_GB2312" w:eastAsia="仿宋_GB2312" w:hAnsi="宋体" w:hint="eastAsia"/>
          <w:sz w:val="32"/>
          <w:szCs w:val="32"/>
        </w:rPr>
        <w:t>通航格局</w:t>
      </w:r>
      <w:r w:rsidR="005A0511">
        <w:rPr>
          <w:rFonts w:ascii="仿宋_GB2312" w:eastAsia="仿宋_GB2312" w:hAnsi="宋体" w:hint="eastAsia"/>
          <w:sz w:val="32"/>
          <w:szCs w:val="32"/>
        </w:rPr>
        <w:t>。</w:t>
      </w:r>
      <w:r w:rsidR="00C51930">
        <w:rPr>
          <w:rFonts w:ascii="仿宋_GB2312" w:eastAsia="仿宋_GB2312" w:hAnsi="宋体" w:hint="eastAsia"/>
          <w:sz w:val="32"/>
          <w:szCs w:val="32"/>
        </w:rPr>
        <w:t>在此基础上，</w:t>
      </w:r>
      <w:r w:rsidR="00FE2F4E">
        <w:rPr>
          <w:rFonts w:ascii="仿宋_GB2312" w:eastAsia="仿宋_GB2312" w:hAnsi="宋体" w:hint="eastAsia"/>
          <w:sz w:val="32"/>
          <w:szCs w:val="32"/>
        </w:rPr>
        <w:t>结合</w:t>
      </w:r>
      <w:r w:rsidR="00FE2F4E" w:rsidRPr="00FE2F4E">
        <w:rPr>
          <w:rFonts w:ascii="仿宋_GB2312" w:eastAsia="仿宋_GB2312" w:hAnsi="宋体"/>
          <w:sz w:val="32"/>
          <w:szCs w:val="32"/>
        </w:rPr>
        <w:t>2001</w:t>
      </w:r>
      <w:r w:rsidR="00FE2F4E">
        <w:rPr>
          <w:rFonts w:ascii="仿宋_GB2312" w:eastAsia="仿宋_GB2312" w:hAnsi="宋体" w:hint="eastAsia"/>
          <w:sz w:val="32"/>
          <w:szCs w:val="32"/>
        </w:rPr>
        <w:t>年公告的浙江沿海主要公共航路、</w:t>
      </w:r>
      <w:r w:rsidR="00AC582C">
        <w:rPr>
          <w:rFonts w:ascii="仿宋_GB2312" w:eastAsia="仿宋_GB2312" w:hAnsi="宋体" w:hint="eastAsia"/>
          <w:sz w:val="32"/>
          <w:szCs w:val="32"/>
        </w:rPr>
        <w:t>港口</w:t>
      </w:r>
      <w:r w:rsidR="00803658">
        <w:rPr>
          <w:rFonts w:ascii="仿宋_GB2312" w:eastAsia="仿宋_GB2312" w:hAnsi="宋体" w:hint="eastAsia"/>
          <w:sz w:val="32"/>
          <w:szCs w:val="32"/>
        </w:rPr>
        <w:t>现状和</w:t>
      </w:r>
      <w:r w:rsidR="00AC582C">
        <w:rPr>
          <w:rFonts w:ascii="仿宋_GB2312" w:eastAsia="仿宋_GB2312" w:hAnsi="宋体" w:hint="eastAsia"/>
          <w:sz w:val="32"/>
          <w:szCs w:val="32"/>
        </w:rPr>
        <w:t>发展</w:t>
      </w:r>
      <w:r w:rsidR="00803658">
        <w:rPr>
          <w:rFonts w:ascii="仿宋_GB2312" w:eastAsia="仿宋_GB2312" w:hAnsi="宋体" w:hint="eastAsia"/>
          <w:sz w:val="32"/>
          <w:szCs w:val="32"/>
        </w:rPr>
        <w:t>需求、</w:t>
      </w:r>
      <w:r w:rsidR="009E354C">
        <w:rPr>
          <w:rFonts w:ascii="仿宋_GB2312" w:eastAsia="仿宋_GB2312" w:hAnsi="宋体" w:hint="eastAsia"/>
          <w:sz w:val="32"/>
          <w:szCs w:val="32"/>
        </w:rPr>
        <w:t>国家层面正在开展的</w:t>
      </w:r>
      <w:r w:rsidR="00793C9C">
        <w:rPr>
          <w:rFonts w:ascii="仿宋_GB2312" w:eastAsia="仿宋_GB2312" w:hAnsi="宋体" w:hint="eastAsia"/>
          <w:sz w:val="32"/>
          <w:szCs w:val="32"/>
        </w:rPr>
        <w:t>中国沿海通航功能区</w:t>
      </w:r>
      <w:r w:rsidR="00AC582C">
        <w:rPr>
          <w:rFonts w:ascii="仿宋_GB2312" w:eastAsia="仿宋_GB2312" w:hAnsi="宋体" w:hint="eastAsia"/>
          <w:sz w:val="32"/>
          <w:szCs w:val="32"/>
        </w:rPr>
        <w:t>建设</w:t>
      </w:r>
      <w:r w:rsidR="00C51930">
        <w:rPr>
          <w:rFonts w:ascii="仿宋_GB2312" w:eastAsia="仿宋_GB2312" w:hAnsi="宋体" w:hint="eastAsia"/>
          <w:sz w:val="32"/>
          <w:szCs w:val="32"/>
        </w:rPr>
        <w:t>相关要求</w:t>
      </w:r>
      <w:r w:rsidR="00803658">
        <w:rPr>
          <w:rFonts w:ascii="仿宋_GB2312" w:eastAsia="仿宋_GB2312" w:hAnsi="宋体" w:hint="eastAsia"/>
          <w:sz w:val="32"/>
          <w:szCs w:val="32"/>
        </w:rPr>
        <w:t>等</w:t>
      </w:r>
      <w:r w:rsidR="00C51930">
        <w:rPr>
          <w:rFonts w:ascii="仿宋_GB2312" w:eastAsia="仿宋_GB2312" w:hAnsi="宋体" w:hint="eastAsia"/>
          <w:sz w:val="32"/>
          <w:szCs w:val="32"/>
        </w:rPr>
        <w:t>，形成</w:t>
      </w:r>
      <w:r w:rsidR="00E8279F">
        <w:rPr>
          <w:rFonts w:ascii="仿宋_GB2312" w:eastAsia="仿宋_GB2312" w:hAnsi="宋体" w:hint="eastAsia"/>
          <w:sz w:val="32"/>
          <w:szCs w:val="32"/>
        </w:rPr>
        <w:t>《浙江沿海主要公共航路》（</w:t>
      </w:r>
      <w:r w:rsidR="004C5748">
        <w:rPr>
          <w:rFonts w:ascii="仿宋_GB2312" w:eastAsia="仿宋_GB2312" w:hint="eastAsia"/>
          <w:sz w:val="32"/>
          <w:szCs w:val="32"/>
        </w:rPr>
        <w:t>征求意见稿</w:t>
      </w:r>
      <w:r w:rsidR="00E8279F">
        <w:rPr>
          <w:rFonts w:ascii="仿宋_GB2312" w:eastAsia="仿宋_GB2312" w:hAnsi="宋体" w:hint="eastAsia"/>
          <w:sz w:val="32"/>
          <w:szCs w:val="32"/>
        </w:rPr>
        <w:t>）</w:t>
      </w:r>
      <w:r w:rsidR="009940DD">
        <w:rPr>
          <w:rFonts w:ascii="仿宋_GB2312" w:eastAsia="仿宋_GB2312" w:hAnsi="宋体" w:hint="eastAsia"/>
          <w:sz w:val="32"/>
          <w:szCs w:val="32"/>
        </w:rPr>
        <w:t>。</w:t>
      </w:r>
      <w:r w:rsidR="00981AA0">
        <w:rPr>
          <w:rFonts w:ascii="仿宋_GB2312" w:eastAsia="仿宋_GB2312" w:hAnsi="宋体" w:hint="eastAsia"/>
          <w:sz w:val="32"/>
          <w:szCs w:val="32"/>
        </w:rPr>
        <w:t>于</w:t>
      </w:r>
      <w:r w:rsidR="00AC582C">
        <w:rPr>
          <w:rFonts w:ascii="仿宋_GB2312" w:eastAsia="仿宋_GB2312" w:hAnsi="宋体" w:hint="eastAsia"/>
          <w:sz w:val="32"/>
          <w:szCs w:val="32"/>
        </w:rPr>
        <w:t>5月12日和</w:t>
      </w:r>
      <w:r w:rsidR="00830245">
        <w:rPr>
          <w:rFonts w:ascii="仿宋_GB2312" w:eastAsia="仿宋_GB2312" w:hAnsi="宋体" w:hint="eastAsia"/>
          <w:sz w:val="32"/>
          <w:szCs w:val="32"/>
        </w:rPr>
        <w:t>7月20日</w:t>
      </w:r>
      <w:r w:rsidR="00830245" w:rsidRPr="00830245">
        <w:rPr>
          <w:rFonts w:ascii="仿宋_GB2312" w:eastAsia="仿宋_GB2312" w:hAnsi="宋体" w:hint="eastAsia"/>
          <w:sz w:val="32"/>
          <w:szCs w:val="32"/>
        </w:rPr>
        <w:t>两次征求</w:t>
      </w:r>
      <w:r w:rsidR="00830245">
        <w:rPr>
          <w:rFonts w:ascii="仿宋_GB2312" w:eastAsia="仿宋_GB2312" w:hAnsi="宋体" w:hint="eastAsia"/>
          <w:sz w:val="32"/>
          <w:szCs w:val="32"/>
        </w:rPr>
        <w:t>各分</w:t>
      </w:r>
      <w:r w:rsidR="009E354C">
        <w:rPr>
          <w:rFonts w:ascii="仿宋_GB2312" w:eastAsia="仿宋_GB2312" w:hAnsi="宋体" w:hint="eastAsia"/>
          <w:sz w:val="32"/>
          <w:szCs w:val="32"/>
        </w:rPr>
        <w:t>海事</w:t>
      </w:r>
      <w:r w:rsidR="00830245">
        <w:rPr>
          <w:rFonts w:ascii="仿宋_GB2312" w:eastAsia="仿宋_GB2312" w:hAnsi="宋体" w:hint="eastAsia"/>
          <w:sz w:val="32"/>
          <w:szCs w:val="32"/>
        </w:rPr>
        <w:t>支局、</w:t>
      </w:r>
      <w:r w:rsidR="00830245" w:rsidRPr="00830245">
        <w:rPr>
          <w:rFonts w:ascii="仿宋_GB2312" w:eastAsia="仿宋_GB2312" w:hAnsi="宋体" w:hint="eastAsia"/>
          <w:sz w:val="32"/>
          <w:szCs w:val="32"/>
        </w:rPr>
        <w:t>沿海市级有关部门、引航机构、航运企业等意见</w:t>
      </w:r>
      <w:r w:rsidR="00803658">
        <w:rPr>
          <w:rFonts w:ascii="仿宋_GB2312" w:eastAsia="仿宋_GB2312" w:hAnsi="宋体" w:hint="eastAsia"/>
          <w:sz w:val="32"/>
          <w:szCs w:val="32"/>
        </w:rPr>
        <w:t>；</w:t>
      </w:r>
      <w:r w:rsidR="00830245">
        <w:rPr>
          <w:rFonts w:ascii="仿宋_GB2312" w:eastAsia="仿宋_GB2312" w:hAnsi="宋体" w:hint="eastAsia"/>
          <w:sz w:val="32"/>
          <w:szCs w:val="32"/>
        </w:rPr>
        <w:lastRenderedPageBreak/>
        <w:t>9月7日召开通航安全专题会，</w:t>
      </w:r>
      <w:r w:rsidR="005A0511" w:rsidRPr="005A0511">
        <w:rPr>
          <w:rFonts w:ascii="仿宋_GB2312" w:eastAsia="仿宋_GB2312" w:hAnsi="宋体" w:hint="eastAsia"/>
          <w:sz w:val="32"/>
          <w:szCs w:val="32"/>
        </w:rPr>
        <w:t>以面对面交流形式</w:t>
      </w:r>
      <w:r w:rsidR="00830245">
        <w:rPr>
          <w:rFonts w:ascii="仿宋_GB2312" w:eastAsia="仿宋_GB2312" w:hAnsi="宋体" w:hint="eastAsia"/>
          <w:sz w:val="32"/>
          <w:szCs w:val="32"/>
        </w:rPr>
        <w:t>听取省级相关部门、引航机构、航运企业、</w:t>
      </w:r>
      <w:r w:rsidR="00EB7D43">
        <w:rPr>
          <w:rFonts w:ascii="仿宋_GB2312" w:eastAsia="仿宋_GB2312" w:hAnsi="宋体" w:hint="eastAsia"/>
          <w:sz w:val="32"/>
          <w:szCs w:val="32"/>
        </w:rPr>
        <w:t>科研</w:t>
      </w:r>
      <w:r w:rsidR="00830245">
        <w:rPr>
          <w:rFonts w:ascii="仿宋_GB2312" w:eastAsia="仿宋_GB2312" w:hAnsi="宋体" w:hint="eastAsia"/>
          <w:sz w:val="32"/>
          <w:szCs w:val="32"/>
        </w:rPr>
        <w:t>院校等意见</w:t>
      </w:r>
      <w:r w:rsidR="00803658">
        <w:rPr>
          <w:rFonts w:ascii="仿宋_GB2312" w:eastAsia="仿宋_GB2312" w:hAnsi="宋体" w:hint="eastAsia"/>
          <w:sz w:val="32"/>
          <w:szCs w:val="32"/>
        </w:rPr>
        <w:t>；9月10日征求上海海事局、福建海事局意见</w:t>
      </w:r>
      <w:r w:rsidR="00087ACF">
        <w:rPr>
          <w:rFonts w:ascii="仿宋_GB2312" w:eastAsia="仿宋_GB2312" w:hAnsi="宋体" w:hint="eastAsia"/>
          <w:sz w:val="32"/>
          <w:szCs w:val="32"/>
        </w:rPr>
        <w:t>；</w:t>
      </w:r>
      <w:r w:rsidR="005A0511">
        <w:rPr>
          <w:rFonts w:ascii="仿宋_GB2312" w:eastAsia="仿宋_GB2312" w:hAnsi="宋体" w:hint="eastAsia"/>
          <w:sz w:val="32"/>
          <w:szCs w:val="32"/>
        </w:rPr>
        <w:t>10月19日书面征求省级相关部门意见。</w:t>
      </w:r>
    </w:p>
    <w:p w:rsidR="002B6D73" w:rsidRDefault="007E5CC7" w:rsidP="000563E4">
      <w:pPr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="00890CD3" w:rsidRPr="0016421C">
        <w:rPr>
          <w:rFonts w:ascii="黑体" w:eastAsia="黑体" w:hAnsi="黑体" w:cs="宋体" w:hint="eastAsia"/>
          <w:sz w:val="32"/>
          <w:szCs w:val="32"/>
        </w:rPr>
        <w:t>、</w:t>
      </w:r>
      <w:r w:rsidR="002B6D73">
        <w:rPr>
          <w:rFonts w:ascii="黑体" w:eastAsia="黑体" w:hAnsi="黑体" w:cs="宋体" w:hint="eastAsia"/>
          <w:sz w:val="32"/>
          <w:szCs w:val="32"/>
        </w:rPr>
        <w:t>沿海公共航路调整的主要内容</w:t>
      </w:r>
    </w:p>
    <w:p w:rsidR="009940DD" w:rsidRPr="002B6D73" w:rsidRDefault="002B6D73" w:rsidP="002B6D73">
      <w:pPr>
        <w:spacing w:line="576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F035B">
        <w:rPr>
          <w:rFonts w:ascii="楷体" w:eastAsia="楷体" w:hAnsi="楷体" w:hint="eastAsia"/>
          <w:sz w:val="32"/>
          <w:szCs w:val="32"/>
        </w:rPr>
        <w:t>（一）“</w:t>
      </w:r>
      <w:r>
        <w:rPr>
          <w:rFonts w:ascii="楷体" w:eastAsia="楷体" w:hAnsi="楷体" w:hint="eastAsia"/>
          <w:sz w:val="32"/>
          <w:szCs w:val="32"/>
        </w:rPr>
        <w:t>三纵</w:t>
      </w:r>
      <w:r w:rsidRPr="00BF035B">
        <w:rPr>
          <w:rFonts w:ascii="楷体" w:eastAsia="楷体" w:hAnsi="楷体" w:hint="eastAsia"/>
          <w:sz w:val="32"/>
          <w:szCs w:val="32"/>
        </w:rPr>
        <w:t>”</w:t>
      </w:r>
      <w:r w:rsidR="005735A3">
        <w:rPr>
          <w:rFonts w:ascii="楷体" w:eastAsia="楷体" w:hAnsi="楷体" w:hint="eastAsia"/>
          <w:sz w:val="32"/>
          <w:szCs w:val="32"/>
        </w:rPr>
        <w:t>南北向</w:t>
      </w:r>
      <w:r w:rsidRPr="00BF035B">
        <w:rPr>
          <w:rFonts w:ascii="楷体" w:eastAsia="楷体" w:hAnsi="楷体" w:hint="eastAsia"/>
          <w:sz w:val="32"/>
          <w:szCs w:val="32"/>
        </w:rPr>
        <w:t>航路</w:t>
      </w:r>
      <w:r w:rsidR="00396261">
        <w:rPr>
          <w:rFonts w:ascii="楷体" w:eastAsia="楷体" w:hAnsi="楷体" w:hint="eastAsia"/>
          <w:sz w:val="32"/>
          <w:szCs w:val="32"/>
        </w:rPr>
        <w:t>调整</w:t>
      </w:r>
      <w:r w:rsidRPr="00BF035B">
        <w:rPr>
          <w:rFonts w:ascii="楷体" w:eastAsia="楷体" w:hAnsi="楷体" w:hint="eastAsia"/>
          <w:sz w:val="32"/>
          <w:szCs w:val="32"/>
        </w:rPr>
        <w:t>情况</w:t>
      </w:r>
    </w:p>
    <w:p w:rsidR="009940DD" w:rsidRDefault="002B6D73" w:rsidP="002B6D73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“三纵”</w:t>
      </w:r>
      <w:r w:rsidR="005735A3">
        <w:rPr>
          <w:rFonts w:ascii="仿宋_GB2312" w:eastAsia="仿宋_GB2312" w:hAnsi="宋体" w:hint="eastAsia"/>
          <w:sz w:val="32"/>
          <w:szCs w:val="32"/>
        </w:rPr>
        <w:t>南北向航路</w:t>
      </w:r>
      <w:r>
        <w:rPr>
          <w:rFonts w:ascii="仿宋_GB2312" w:eastAsia="仿宋_GB2312" w:hAnsi="宋体" w:hint="eastAsia"/>
          <w:sz w:val="32"/>
          <w:szCs w:val="32"/>
        </w:rPr>
        <w:t>，从东向西</w:t>
      </w:r>
      <w:r w:rsidRPr="00F02422">
        <w:rPr>
          <w:rFonts w:ascii="仿宋_GB2312" w:eastAsia="仿宋_GB2312" w:hAnsi="宋体" w:hint="eastAsia"/>
          <w:sz w:val="32"/>
          <w:szCs w:val="32"/>
        </w:rPr>
        <w:t>由东外航路（包括内线、外线）、东（中）航路以及西航路（包括沿岸小型</w:t>
      </w:r>
      <w:r w:rsidR="009940DD">
        <w:rPr>
          <w:rFonts w:ascii="仿宋_GB2312" w:eastAsia="仿宋_GB2312" w:hAnsi="宋体" w:hint="eastAsia"/>
          <w:sz w:val="32"/>
          <w:szCs w:val="32"/>
        </w:rPr>
        <w:t>船舶航路）三条航路组成，调整</w:t>
      </w:r>
      <w:r w:rsidR="00156436">
        <w:rPr>
          <w:rFonts w:ascii="仿宋_GB2312" w:eastAsia="仿宋_GB2312" w:hAnsi="宋体" w:hint="eastAsia"/>
          <w:sz w:val="32"/>
          <w:szCs w:val="32"/>
        </w:rPr>
        <w:t>主要</w:t>
      </w:r>
      <w:r w:rsidR="009940DD">
        <w:rPr>
          <w:rFonts w:ascii="仿宋_GB2312" w:eastAsia="仿宋_GB2312" w:hAnsi="宋体" w:hint="eastAsia"/>
          <w:sz w:val="32"/>
          <w:szCs w:val="32"/>
        </w:rPr>
        <w:t>情况如下：</w:t>
      </w:r>
    </w:p>
    <w:p w:rsidR="009940DD" w:rsidRDefault="009940DD" w:rsidP="002B6D73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1、删除原</w:t>
      </w:r>
      <w:r>
        <w:rPr>
          <w:rFonts w:ascii="仿宋_GB2312" w:eastAsia="仿宋_GB2312" w:hint="eastAsia"/>
          <w:sz w:val="32"/>
          <w:szCs w:val="32"/>
        </w:rPr>
        <w:t>外航路。</w:t>
      </w:r>
    </w:p>
    <w:p w:rsidR="009940DD" w:rsidRDefault="009940DD" w:rsidP="009940DD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2B6D73">
        <w:rPr>
          <w:rFonts w:ascii="仿宋_GB2312" w:eastAsia="仿宋_GB2312" w:hint="eastAsia"/>
          <w:sz w:val="32"/>
          <w:szCs w:val="32"/>
        </w:rPr>
        <w:t>新增东外航路</w:t>
      </w:r>
      <w:r w:rsidR="002B6D73" w:rsidRPr="00F02422">
        <w:rPr>
          <w:rFonts w:ascii="仿宋_GB2312" w:eastAsia="仿宋_GB2312" w:hAnsi="宋体" w:hint="eastAsia"/>
          <w:sz w:val="32"/>
          <w:szCs w:val="32"/>
        </w:rPr>
        <w:t>（包括内线、外线）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东外航路南端与福建沿海台湾海峡外航路衔接，北端向北延伸与山东</w:t>
      </w:r>
      <w:r w:rsidRPr="00C350AF">
        <w:rPr>
          <w:rFonts w:ascii="仿宋_GB2312" w:eastAsia="仿宋_GB2312" w:hint="eastAsia"/>
          <w:sz w:val="32"/>
          <w:szCs w:val="32"/>
        </w:rPr>
        <w:t>成山头</w:t>
      </w:r>
      <w:r>
        <w:rPr>
          <w:rFonts w:ascii="仿宋_GB2312" w:eastAsia="仿宋_GB2312" w:hint="eastAsia"/>
          <w:sz w:val="32"/>
          <w:szCs w:val="32"/>
        </w:rPr>
        <w:t>船舶</w:t>
      </w:r>
      <w:r w:rsidRPr="00C350AF">
        <w:rPr>
          <w:rFonts w:ascii="仿宋_GB2312" w:eastAsia="仿宋_GB2312" w:hint="eastAsia"/>
          <w:sz w:val="32"/>
          <w:szCs w:val="32"/>
        </w:rPr>
        <w:t>定线制</w:t>
      </w:r>
      <w:r>
        <w:rPr>
          <w:rFonts w:ascii="仿宋_GB2312" w:eastAsia="仿宋_GB2312" w:hint="eastAsia"/>
          <w:sz w:val="32"/>
          <w:szCs w:val="32"/>
        </w:rPr>
        <w:t>衔接。</w:t>
      </w:r>
    </w:p>
    <w:p w:rsidR="009940DD" w:rsidRDefault="009940DD" w:rsidP="0015643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3、新增</w:t>
      </w:r>
      <w:r>
        <w:rPr>
          <w:rFonts w:ascii="仿宋_GB2312" w:eastAsia="仿宋_GB2312" w:hint="eastAsia"/>
          <w:sz w:val="32"/>
          <w:szCs w:val="32"/>
        </w:rPr>
        <w:t>东航路渔山列岛东侧支线，将东航路在浙南水域由弯曲调整为顺直，对东（中）航路穿越港口区域航段进行调整</w:t>
      </w:r>
      <w:r w:rsidR="000D56B7">
        <w:rPr>
          <w:rFonts w:ascii="仿宋_GB2312" w:eastAsia="仿宋_GB2312" w:hint="eastAsia"/>
          <w:sz w:val="32"/>
          <w:szCs w:val="32"/>
        </w:rPr>
        <w:t>。其中，</w:t>
      </w:r>
      <w:r>
        <w:rPr>
          <w:rFonts w:ascii="仿宋_GB2312" w:eastAsia="仿宋_GB2312" w:hint="eastAsia"/>
          <w:sz w:val="32"/>
          <w:szCs w:val="32"/>
        </w:rPr>
        <w:t>港口区域航路的调整主要有两段：一段是</w:t>
      </w:r>
      <w:r w:rsidR="009E354C" w:rsidRPr="00872E80">
        <w:rPr>
          <w:rFonts w:ascii="仿宋_GB2312" w:eastAsia="仿宋_GB2312" w:hint="eastAsia"/>
          <w:sz w:val="32"/>
          <w:szCs w:val="32"/>
        </w:rPr>
        <w:t>中航路与东航路</w:t>
      </w:r>
      <w:r w:rsidR="009E354C">
        <w:rPr>
          <w:rFonts w:ascii="仿宋_GB2312" w:eastAsia="仿宋_GB2312" w:hint="eastAsia"/>
          <w:sz w:val="32"/>
          <w:szCs w:val="32"/>
        </w:rPr>
        <w:t>的交汇点，</w:t>
      </w:r>
      <w:r w:rsidR="009E354C" w:rsidRPr="00872E80">
        <w:rPr>
          <w:rFonts w:ascii="仿宋_GB2312" w:eastAsia="仿宋_GB2312" w:hint="eastAsia"/>
          <w:sz w:val="32"/>
          <w:szCs w:val="32"/>
        </w:rPr>
        <w:t>原中航路与东航路在小板门交汇，此次调整将中航路与东航路交汇点调整至洋山港进港航路水域</w:t>
      </w:r>
      <w:r w:rsidR="009E354C">
        <w:rPr>
          <w:rFonts w:ascii="仿宋_GB2312" w:eastAsia="仿宋_GB2312" w:hint="eastAsia"/>
          <w:sz w:val="32"/>
          <w:szCs w:val="32"/>
        </w:rPr>
        <w:t>；另外一段是</w:t>
      </w:r>
      <w:r w:rsidR="00240490">
        <w:rPr>
          <w:rFonts w:ascii="仿宋_GB2312" w:eastAsia="仿宋_GB2312" w:hint="eastAsia"/>
          <w:sz w:val="32"/>
          <w:szCs w:val="32"/>
        </w:rPr>
        <w:t>东航路</w:t>
      </w:r>
      <w:r>
        <w:rPr>
          <w:rFonts w:ascii="仿宋_GB2312" w:eastAsia="仿宋_GB2312" w:hint="eastAsia"/>
          <w:sz w:val="32"/>
          <w:szCs w:val="32"/>
        </w:rPr>
        <w:t>虾峙门口外段，</w:t>
      </w:r>
      <w:r w:rsidR="00156436" w:rsidRPr="00872E80">
        <w:rPr>
          <w:rFonts w:ascii="仿宋_GB2312" w:eastAsia="仿宋_GB2312" w:hint="eastAsia"/>
          <w:sz w:val="32"/>
          <w:szCs w:val="32"/>
        </w:rPr>
        <w:t>将东航路外移至虾峙门口外油轮锚地东侧约2海里</w:t>
      </w:r>
      <w:r w:rsidR="009E354C">
        <w:rPr>
          <w:rFonts w:ascii="仿宋_GB2312" w:eastAsia="仿宋_GB2312" w:hint="eastAsia"/>
          <w:sz w:val="32"/>
          <w:szCs w:val="32"/>
        </w:rPr>
        <w:t>。</w:t>
      </w:r>
    </w:p>
    <w:p w:rsidR="00156436" w:rsidRDefault="00156436" w:rsidP="0015643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9940DD">
        <w:rPr>
          <w:rFonts w:ascii="仿宋_GB2312" w:eastAsia="仿宋_GB2312" w:hAnsi="宋体" w:hint="eastAsia"/>
          <w:sz w:val="32"/>
          <w:szCs w:val="32"/>
        </w:rPr>
        <w:t>新增</w:t>
      </w:r>
      <w:r w:rsidR="009940DD">
        <w:rPr>
          <w:rFonts w:ascii="仿宋_GB2312" w:eastAsia="仿宋_GB2312" w:hint="eastAsia"/>
          <w:sz w:val="32"/>
          <w:szCs w:val="32"/>
        </w:rPr>
        <w:t>西航路支线沿岸小型船舶航路</w:t>
      </w:r>
      <w:r w:rsidR="000D56B7">
        <w:rPr>
          <w:rFonts w:ascii="仿宋_GB2312" w:eastAsia="仿宋_GB2312" w:hint="eastAsia"/>
          <w:sz w:val="32"/>
          <w:szCs w:val="32"/>
        </w:rPr>
        <w:t>，</w:t>
      </w:r>
      <w:r w:rsidR="00783A6D">
        <w:rPr>
          <w:rFonts w:ascii="仿宋_GB2312" w:eastAsia="仿宋_GB2312" w:hint="eastAsia"/>
          <w:sz w:val="32"/>
          <w:szCs w:val="32"/>
        </w:rPr>
        <w:t>微调</w:t>
      </w:r>
      <w:r w:rsidR="000D56B7">
        <w:rPr>
          <w:rFonts w:ascii="仿宋_GB2312" w:eastAsia="仿宋_GB2312" w:hint="eastAsia"/>
          <w:sz w:val="32"/>
          <w:szCs w:val="32"/>
        </w:rPr>
        <w:t>西航路部分航段转向点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B6D73" w:rsidRDefault="002B6D73" w:rsidP="002B6D73">
      <w:pPr>
        <w:spacing w:line="576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F035B">
        <w:rPr>
          <w:rFonts w:ascii="楷体" w:eastAsia="楷体" w:hAnsi="楷体" w:hint="eastAsia"/>
          <w:sz w:val="32"/>
          <w:szCs w:val="32"/>
        </w:rPr>
        <w:t>（二）“</w:t>
      </w:r>
      <w:r>
        <w:rPr>
          <w:rFonts w:ascii="楷体" w:eastAsia="楷体" w:hAnsi="楷体" w:hint="eastAsia"/>
          <w:sz w:val="32"/>
          <w:szCs w:val="32"/>
        </w:rPr>
        <w:t>六横</w:t>
      </w:r>
      <w:r w:rsidRPr="00BF035B">
        <w:rPr>
          <w:rFonts w:ascii="楷体" w:eastAsia="楷体" w:hAnsi="楷体" w:hint="eastAsia"/>
          <w:sz w:val="32"/>
          <w:szCs w:val="32"/>
        </w:rPr>
        <w:t>”</w:t>
      </w:r>
      <w:r w:rsidR="005735A3">
        <w:rPr>
          <w:rFonts w:ascii="楷体" w:eastAsia="楷体" w:hAnsi="楷体" w:hint="eastAsia"/>
          <w:sz w:val="32"/>
          <w:szCs w:val="32"/>
        </w:rPr>
        <w:t>东西向</w:t>
      </w:r>
      <w:r w:rsidRPr="00BF035B">
        <w:rPr>
          <w:rFonts w:ascii="楷体" w:eastAsia="楷体" w:hAnsi="楷体" w:hint="eastAsia"/>
          <w:sz w:val="32"/>
          <w:szCs w:val="32"/>
        </w:rPr>
        <w:t>航路</w:t>
      </w:r>
      <w:r w:rsidR="00396261">
        <w:rPr>
          <w:rFonts w:ascii="楷体" w:eastAsia="楷体" w:hAnsi="楷体" w:hint="eastAsia"/>
          <w:sz w:val="32"/>
          <w:szCs w:val="32"/>
        </w:rPr>
        <w:t>调整</w:t>
      </w:r>
      <w:r w:rsidRPr="00BF035B">
        <w:rPr>
          <w:rFonts w:ascii="楷体" w:eastAsia="楷体" w:hAnsi="楷体" w:hint="eastAsia"/>
          <w:sz w:val="32"/>
          <w:szCs w:val="32"/>
        </w:rPr>
        <w:t>情况</w:t>
      </w:r>
    </w:p>
    <w:p w:rsidR="00156436" w:rsidRDefault="002B6D73" w:rsidP="00156436">
      <w:pPr>
        <w:spacing w:line="576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02422">
        <w:rPr>
          <w:rFonts w:ascii="仿宋_GB2312" w:eastAsia="仿宋_GB2312" w:hint="eastAsia"/>
          <w:sz w:val="32"/>
          <w:szCs w:val="32"/>
        </w:rPr>
        <w:t>“六横”是</w:t>
      </w:r>
      <w:r w:rsidR="005735A3">
        <w:rPr>
          <w:rFonts w:ascii="仿宋_GB2312" w:eastAsia="仿宋_GB2312" w:hint="eastAsia"/>
          <w:sz w:val="32"/>
          <w:szCs w:val="32"/>
        </w:rPr>
        <w:t>东西向航路</w:t>
      </w:r>
      <w:r w:rsidRPr="00F02422">
        <w:rPr>
          <w:rFonts w:ascii="仿宋_GB2312" w:eastAsia="仿宋_GB2312" w:hint="eastAsia"/>
          <w:sz w:val="32"/>
          <w:szCs w:val="32"/>
        </w:rPr>
        <w:t>，</w:t>
      </w:r>
      <w:r w:rsidR="005735A3">
        <w:rPr>
          <w:rFonts w:ascii="仿宋_GB2312" w:eastAsia="仿宋_GB2312" w:hint="eastAsia"/>
          <w:sz w:val="32"/>
          <w:szCs w:val="32"/>
        </w:rPr>
        <w:t>自北向南</w:t>
      </w:r>
      <w:r>
        <w:rPr>
          <w:rFonts w:ascii="仿宋_GB2312" w:eastAsia="仿宋_GB2312" w:hint="eastAsia"/>
          <w:sz w:val="32"/>
          <w:szCs w:val="32"/>
        </w:rPr>
        <w:t>由</w:t>
      </w:r>
      <w:r w:rsidRPr="00F02422">
        <w:rPr>
          <w:rFonts w:ascii="仿宋_GB2312" w:eastAsia="仿宋_GB2312" w:hint="eastAsia"/>
          <w:sz w:val="32"/>
          <w:szCs w:val="32"/>
        </w:rPr>
        <w:t>舟山北部、舟山中</w:t>
      </w:r>
      <w:r w:rsidRPr="00F02422">
        <w:rPr>
          <w:rFonts w:ascii="仿宋_GB2312" w:eastAsia="仿宋_GB2312" w:hint="eastAsia"/>
          <w:sz w:val="32"/>
          <w:szCs w:val="32"/>
        </w:rPr>
        <w:lastRenderedPageBreak/>
        <w:t>北部、舟山中部、宁波舟山港核心港区、台州湾、温州</w:t>
      </w:r>
      <w:r w:rsidR="00156436">
        <w:rPr>
          <w:rFonts w:ascii="仿宋_GB2312" w:eastAsia="仿宋_GB2312" w:hint="eastAsia"/>
          <w:sz w:val="32"/>
          <w:szCs w:val="32"/>
        </w:rPr>
        <w:t>港及乐清湾等六个港口集聚区的进出港航路组成，</w:t>
      </w:r>
      <w:r w:rsidR="00156436">
        <w:rPr>
          <w:rFonts w:ascii="仿宋_GB2312" w:eastAsia="仿宋_GB2312" w:hAnsi="宋体" w:hint="eastAsia"/>
          <w:sz w:val="32"/>
          <w:szCs w:val="32"/>
        </w:rPr>
        <w:t>调整主要情况如下：</w:t>
      </w:r>
    </w:p>
    <w:p w:rsidR="00156436" w:rsidRDefault="00156436" w:rsidP="001564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2B6D73">
        <w:rPr>
          <w:rFonts w:ascii="仿宋_GB2312" w:eastAsia="仿宋_GB2312" w:hint="eastAsia"/>
          <w:sz w:val="32"/>
          <w:szCs w:val="32"/>
        </w:rPr>
        <w:t>新增“</w:t>
      </w:r>
      <w:r w:rsidR="002B6D73" w:rsidRPr="00203B3E">
        <w:rPr>
          <w:rFonts w:ascii="仿宋_GB2312" w:eastAsia="仿宋_GB2312" w:hint="eastAsia"/>
          <w:sz w:val="32"/>
          <w:szCs w:val="32"/>
        </w:rPr>
        <w:t>马迹山港进港航道-洋山港主航道-金山航道航路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156436" w:rsidRDefault="00156436" w:rsidP="001564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2、新增</w:t>
      </w:r>
      <w:r w:rsidR="002B6D73">
        <w:rPr>
          <w:rFonts w:ascii="仿宋_GB2312" w:eastAsia="仿宋_GB2312" w:hint="eastAsia"/>
          <w:sz w:val="32"/>
          <w:szCs w:val="32"/>
        </w:rPr>
        <w:t>“</w:t>
      </w:r>
      <w:r w:rsidR="002B6D73" w:rsidRPr="00E2024C">
        <w:rPr>
          <w:rFonts w:ascii="仿宋_GB2312" w:eastAsia="仿宋_GB2312" w:hint="eastAsia"/>
          <w:sz w:val="32"/>
          <w:szCs w:val="32"/>
        </w:rPr>
        <w:t>蛇移门南向航道-</w:t>
      </w:r>
      <w:r w:rsidR="000D56B7">
        <w:rPr>
          <w:rFonts w:ascii="仿宋_GB2312" w:eastAsia="仿宋_GB2312" w:hint="eastAsia"/>
          <w:sz w:val="32"/>
          <w:szCs w:val="32"/>
        </w:rPr>
        <w:t>舟山</w:t>
      </w:r>
      <w:r w:rsidR="002B6D73" w:rsidRPr="00E2024C">
        <w:rPr>
          <w:rFonts w:ascii="仿宋_GB2312" w:eastAsia="仿宋_GB2312" w:hint="eastAsia"/>
          <w:sz w:val="32"/>
          <w:szCs w:val="32"/>
        </w:rPr>
        <w:t>中部港域西航道（北段）航路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156436" w:rsidRDefault="00156436" w:rsidP="001564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3、新增</w:t>
      </w:r>
      <w:r w:rsidR="002B6D73">
        <w:rPr>
          <w:rFonts w:ascii="仿宋_GB2312" w:eastAsia="仿宋_GB2312" w:hint="eastAsia"/>
          <w:sz w:val="32"/>
          <w:szCs w:val="32"/>
        </w:rPr>
        <w:t>“</w:t>
      </w:r>
      <w:r w:rsidR="002B6D73" w:rsidRPr="00E2024C">
        <w:rPr>
          <w:rFonts w:ascii="仿宋_GB2312" w:eastAsia="仿宋_GB2312" w:hint="eastAsia"/>
          <w:sz w:val="32"/>
          <w:szCs w:val="32"/>
        </w:rPr>
        <w:t>马岙航道</w:t>
      </w:r>
      <w:r w:rsidR="000D56B7">
        <w:rPr>
          <w:rFonts w:ascii="仿宋_GB2312" w:eastAsia="仿宋_GB2312" w:hint="eastAsia"/>
          <w:sz w:val="32"/>
          <w:szCs w:val="32"/>
        </w:rPr>
        <w:t>口外公共段</w:t>
      </w:r>
      <w:r w:rsidR="002B6D73" w:rsidRPr="00E2024C">
        <w:rPr>
          <w:rFonts w:ascii="仿宋_GB2312" w:eastAsia="仿宋_GB2312" w:hint="eastAsia"/>
          <w:sz w:val="32"/>
          <w:szCs w:val="32"/>
        </w:rPr>
        <w:t>-灌门航道/龟山航道-中</w:t>
      </w:r>
      <w:r w:rsidR="000D56B7">
        <w:rPr>
          <w:rFonts w:ascii="仿宋_GB2312" w:eastAsia="仿宋_GB2312" w:hint="eastAsia"/>
          <w:sz w:val="32"/>
          <w:szCs w:val="32"/>
        </w:rPr>
        <w:t>舟山</w:t>
      </w:r>
      <w:r w:rsidR="002B6D73" w:rsidRPr="00E2024C">
        <w:rPr>
          <w:rFonts w:ascii="仿宋_GB2312" w:eastAsia="仿宋_GB2312" w:hint="eastAsia"/>
          <w:sz w:val="32"/>
          <w:szCs w:val="32"/>
        </w:rPr>
        <w:t>部港域西航道（南段）/长白水道航路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156436" w:rsidRDefault="00156436" w:rsidP="001564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4、新增</w:t>
      </w:r>
      <w:r w:rsidR="002B6D73">
        <w:rPr>
          <w:rFonts w:ascii="仿宋_GB2312" w:eastAsia="仿宋_GB2312" w:hint="eastAsia"/>
          <w:sz w:val="32"/>
          <w:szCs w:val="32"/>
        </w:rPr>
        <w:t>“</w:t>
      </w:r>
      <w:r w:rsidR="002B6D73" w:rsidRPr="00E2024C">
        <w:rPr>
          <w:rFonts w:ascii="仿宋_GB2312" w:eastAsia="仿宋_GB2312" w:hint="eastAsia"/>
          <w:sz w:val="32"/>
          <w:szCs w:val="32"/>
        </w:rPr>
        <w:t>虾峙门口外深水航槽-虾峙门航道/条帚门航道-螺头水道-金塘水道航路</w:t>
      </w:r>
      <w:r w:rsidR="002B6D73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56436" w:rsidRDefault="00156436" w:rsidP="0015643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5、调整台州湾进港航路。</w:t>
      </w:r>
    </w:p>
    <w:p w:rsidR="00016239" w:rsidRPr="00156436" w:rsidRDefault="00156436" w:rsidP="000563E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6、调整乐清湾进港航路、</w:t>
      </w:r>
      <w:r w:rsidRPr="00156436">
        <w:rPr>
          <w:rFonts w:ascii="仿宋_GB2312" w:eastAsia="仿宋_GB2312" w:hint="eastAsia"/>
          <w:sz w:val="32"/>
          <w:szCs w:val="32"/>
        </w:rPr>
        <w:t>温州港核心港区深水进港航路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016239" w:rsidRPr="00156436" w:rsidSect="00CB330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95D" w:rsidRDefault="003B195D">
      <w:r>
        <w:separator/>
      </w:r>
    </w:p>
  </w:endnote>
  <w:endnote w:type="continuationSeparator" w:id="1">
    <w:p w:rsidR="003B195D" w:rsidRDefault="003B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3" w:rsidRDefault="00C621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4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423" w:rsidRDefault="009244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23" w:rsidRDefault="00C621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4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0490">
      <w:rPr>
        <w:rStyle w:val="a5"/>
        <w:noProof/>
      </w:rPr>
      <w:t>2</w:t>
    </w:r>
    <w:r>
      <w:rPr>
        <w:rStyle w:val="a5"/>
      </w:rPr>
      <w:fldChar w:fldCharType="end"/>
    </w:r>
  </w:p>
  <w:p w:rsidR="00924423" w:rsidRDefault="009244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95D" w:rsidRDefault="003B195D">
      <w:r>
        <w:separator/>
      </w:r>
    </w:p>
  </w:footnote>
  <w:footnote w:type="continuationSeparator" w:id="1">
    <w:p w:rsidR="003B195D" w:rsidRDefault="003B1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81D"/>
    <w:multiLevelType w:val="hybridMultilevel"/>
    <w:tmpl w:val="D2DE087C"/>
    <w:lvl w:ilvl="0" w:tplc="3BC68BE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D520C7"/>
    <w:multiLevelType w:val="hybridMultilevel"/>
    <w:tmpl w:val="8F647FB4"/>
    <w:lvl w:ilvl="0" w:tplc="806E9F1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C1E6A9B"/>
    <w:multiLevelType w:val="multilevel"/>
    <w:tmpl w:val="FC3A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E2092"/>
    <w:multiLevelType w:val="hybridMultilevel"/>
    <w:tmpl w:val="899807C2"/>
    <w:lvl w:ilvl="0" w:tplc="9CBC692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91E2C5C"/>
    <w:multiLevelType w:val="multilevel"/>
    <w:tmpl w:val="E37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3215B"/>
    <w:multiLevelType w:val="multilevel"/>
    <w:tmpl w:val="B43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53E79"/>
    <w:multiLevelType w:val="multilevel"/>
    <w:tmpl w:val="AE7A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C5D7B"/>
    <w:multiLevelType w:val="hybridMultilevel"/>
    <w:tmpl w:val="7326F4B8"/>
    <w:lvl w:ilvl="0" w:tplc="16DC5050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8">
    <w:nsid w:val="7E1009A0"/>
    <w:multiLevelType w:val="multilevel"/>
    <w:tmpl w:val="E02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602"/>
    <w:rsid w:val="000043A4"/>
    <w:rsid w:val="00004E11"/>
    <w:rsid w:val="0000599D"/>
    <w:rsid w:val="00010848"/>
    <w:rsid w:val="00014079"/>
    <w:rsid w:val="000146B3"/>
    <w:rsid w:val="00016239"/>
    <w:rsid w:val="00022CA1"/>
    <w:rsid w:val="00024A7E"/>
    <w:rsid w:val="000264B4"/>
    <w:rsid w:val="000440AD"/>
    <w:rsid w:val="00045F42"/>
    <w:rsid w:val="00046B20"/>
    <w:rsid w:val="000563E4"/>
    <w:rsid w:val="00060E4C"/>
    <w:rsid w:val="00063CA7"/>
    <w:rsid w:val="0007473F"/>
    <w:rsid w:val="0007664A"/>
    <w:rsid w:val="00087ACF"/>
    <w:rsid w:val="000933B4"/>
    <w:rsid w:val="0009520C"/>
    <w:rsid w:val="000A10CD"/>
    <w:rsid w:val="000B021A"/>
    <w:rsid w:val="000B1732"/>
    <w:rsid w:val="000C2489"/>
    <w:rsid w:val="000D2AB8"/>
    <w:rsid w:val="000D2D1C"/>
    <w:rsid w:val="000D56B7"/>
    <w:rsid w:val="000E46A7"/>
    <w:rsid w:val="000E5049"/>
    <w:rsid w:val="000E5AC9"/>
    <w:rsid w:val="000F2604"/>
    <w:rsid w:val="000F749B"/>
    <w:rsid w:val="00107F78"/>
    <w:rsid w:val="001118BA"/>
    <w:rsid w:val="00112C62"/>
    <w:rsid w:val="001449F9"/>
    <w:rsid w:val="00147774"/>
    <w:rsid w:val="00150136"/>
    <w:rsid w:val="00156436"/>
    <w:rsid w:val="0016421C"/>
    <w:rsid w:val="00166DB9"/>
    <w:rsid w:val="0017110C"/>
    <w:rsid w:val="001756A6"/>
    <w:rsid w:val="0019095D"/>
    <w:rsid w:val="00195217"/>
    <w:rsid w:val="001A2B84"/>
    <w:rsid w:val="001A4AED"/>
    <w:rsid w:val="001A4E5A"/>
    <w:rsid w:val="001B07D2"/>
    <w:rsid w:val="001B1D0A"/>
    <w:rsid w:val="001C0A56"/>
    <w:rsid w:val="001C468F"/>
    <w:rsid w:val="001C61DB"/>
    <w:rsid w:val="001C6234"/>
    <w:rsid w:val="001D1910"/>
    <w:rsid w:val="001D5865"/>
    <w:rsid w:val="001E05C3"/>
    <w:rsid w:val="001E6903"/>
    <w:rsid w:val="001E6A23"/>
    <w:rsid w:val="001E6DF7"/>
    <w:rsid w:val="001F248A"/>
    <w:rsid w:val="001F29E3"/>
    <w:rsid w:val="00203B3E"/>
    <w:rsid w:val="00205472"/>
    <w:rsid w:val="00211A4E"/>
    <w:rsid w:val="00215E74"/>
    <w:rsid w:val="00222398"/>
    <w:rsid w:val="00222BE2"/>
    <w:rsid w:val="00226C89"/>
    <w:rsid w:val="00230DFB"/>
    <w:rsid w:val="00231758"/>
    <w:rsid w:val="00240490"/>
    <w:rsid w:val="00242022"/>
    <w:rsid w:val="00246910"/>
    <w:rsid w:val="00252872"/>
    <w:rsid w:val="0027320E"/>
    <w:rsid w:val="00273214"/>
    <w:rsid w:val="00277166"/>
    <w:rsid w:val="00293CF3"/>
    <w:rsid w:val="002A1B68"/>
    <w:rsid w:val="002B6825"/>
    <w:rsid w:val="002B6D73"/>
    <w:rsid w:val="002C0EED"/>
    <w:rsid w:val="002C3FED"/>
    <w:rsid w:val="002D1D15"/>
    <w:rsid w:val="002D2EE9"/>
    <w:rsid w:val="002F7DB8"/>
    <w:rsid w:val="0030403B"/>
    <w:rsid w:val="0030461D"/>
    <w:rsid w:val="00322297"/>
    <w:rsid w:val="003230EE"/>
    <w:rsid w:val="00330862"/>
    <w:rsid w:val="00352C3C"/>
    <w:rsid w:val="0035306B"/>
    <w:rsid w:val="003538B5"/>
    <w:rsid w:val="0036551F"/>
    <w:rsid w:val="00365974"/>
    <w:rsid w:val="00370319"/>
    <w:rsid w:val="003875FD"/>
    <w:rsid w:val="003944C2"/>
    <w:rsid w:val="00396261"/>
    <w:rsid w:val="003A13E4"/>
    <w:rsid w:val="003A28BD"/>
    <w:rsid w:val="003A5238"/>
    <w:rsid w:val="003B1229"/>
    <w:rsid w:val="003B195D"/>
    <w:rsid w:val="003B3DFB"/>
    <w:rsid w:val="003C438D"/>
    <w:rsid w:val="003C443C"/>
    <w:rsid w:val="003D0B12"/>
    <w:rsid w:val="003D3B65"/>
    <w:rsid w:val="003F2524"/>
    <w:rsid w:val="003F35D1"/>
    <w:rsid w:val="003F5AE5"/>
    <w:rsid w:val="00401A7B"/>
    <w:rsid w:val="00402B26"/>
    <w:rsid w:val="00407A1E"/>
    <w:rsid w:val="00414AD5"/>
    <w:rsid w:val="00417680"/>
    <w:rsid w:val="00424DB8"/>
    <w:rsid w:val="00425887"/>
    <w:rsid w:val="004364DF"/>
    <w:rsid w:val="00442017"/>
    <w:rsid w:val="00454679"/>
    <w:rsid w:val="00454B9B"/>
    <w:rsid w:val="00457E0B"/>
    <w:rsid w:val="00476DBC"/>
    <w:rsid w:val="00483F2A"/>
    <w:rsid w:val="00490127"/>
    <w:rsid w:val="004A1AAA"/>
    <w:rsid w:val="004A6103"/>
    <w:rsid w:val="004B6C65"/>
    <w:rsid w:val="004C09DE"/>
    <w:rsid w:val="004C3BF7"/>
    <w:rsid w:val="004C5748"/>
    <w:rsid w:val="004D4A16"/>
    <w:rsid w:val="004D50A1"/>
    <w:rsid w:val="004E3DC4"/>
    <w:rsid w:val="00502D33"/>
    <w:rsid w:val="0050411B"/>
    <w:rsid w:val="005065A7"/>
    <w:rsid w:val="005232C3"/>
    <w:rsid w:val="00523D33"/>
    <w:rsid w:val="00524368"/>
    <w:rsid w:val="0052469E"/>
    <w:rsid w:val="0053147B"/>
    <w:rsid w:val="00533D2A"/>
    <w:rsid w:val="005353AD"/>
    <w:rsid w:val="00540B01"/>
    <w:rsid w:val="00542290"/>
    <w:rsid w:val="005455D2"/>
    <w:rsid w:val="00547475"/>
    <w:rsid w:val="00547FA3"/>
    <w:rsid w:val="00550561"/>
    <w:rsid w:val="0055533E"/>
    <w:rsid w:val="00563D2B"/>
    <w:rsid w:val="00566C78"/>
    <w:rsid w:val="00571671"/>
    <w:rsid w:val="005735A3"/>
    <w:rsid w:val="00575F9A"/>
    <w:rsid w:val="0057744E"/>
    <w:rsid w:val="00580A37"/>
    <w:rsid w:val="00580F9D"/>
    <w:rsid w:val="00584B65"/>
    <w:rsid w:val="00591417"/>
    <w:rsid w:val="0059384E"/>
    <w:rsid w:val="0059530F"/>
    <w:rsid w:val="005A0511"/>
    <w:rsid w:val="005B046C"/>
    <w:rsid w:val="005B1458"/>
    <w:rsid w:val="005C1494"/>
    <w:rsid w:val="005C1E74"/>
    <w:rsid w:val="005C39C1"/>
    <w:rsid w:val="005D3DD4"/>
    <w:rsid w:val="005E539C"/>
    <w:rsid w:val="005F14A0"/>
    <w:rsid w:val="005F282D"/>
    <w:rsid w:val="00601227"/>
    <w:rsid w:val="0060163B"/>
    <w:rsid w:val="00601926"/>
    <w:rsid w:val="006065A5"/>
    <w:rsid w:val="006066A3"/>
    <w:rsid w:val="00631D21"/>
    <w:rsid w:val="00632633"/>
    <w:rsid w:val="006372B9"/>
    <w:rsid w:val="00647355"/>
    <w:rsid w:val="00657FBE"/>
    <w:rsid w:val="0066086F"/>
    <w:rsid w:val="006629B3"/>
    <w:rsid w:val="0066306A"/>
    <w:rsid w:val="00676726"/>
    <w:rsid w:val="00682FF3"/>
    <w:rsid w:val="006854BF"/>
    <w:rsid w:val="00687FAB"/>
    <w:rsid w:val="00690379"/>
    <w:rsid w:val="00697B75"/>
    <w:rsid w:val="00697E52"/>
    <w:rsid w:val="00697F3D"/>
    <w:rsid w:val="006A1D44"/>
    <w:rsid w:val="006B1F68"/>
    <w:rsid w:val="006C03D5"/>
    <w:rsid w:val="006C1670"/>
    <w:rsid w:val="006C4D3C"/>
    <w:rsid w:val="006D2EA6"/>
    <w:rsid w:val="006D6EFA"/>
    <w:rsid w:val="006D73AF"/>
    <w:rsid w:val="006E1A52"/>
    <w:rsid w:val="006E20FD"/>
    <w:rsid w:val="00710210"/>
    <w:rsid w:val="007124B2"/>
    <w:rsid w:val="00714084"/>
    <w:rsid w:val="00722206"/>
    <w:rsid w:val="00727F78"/>
    <w:rsid w:val="007335E5"/>
    <w:rsid w:val="0074184F"/>
    <w:rsid w:val="0074209A"/>
    <w:rsid w:val="00742718"/>
    <w:rsid w:val="0074484C"/>
    <w:rsid w:val="00744FC1"/>
    <w:rsid w:val="00747F9F"/>
    <w:rsid w:val="007535AE"/>
    <w:rsid w:val="00772F76"/>
    <w:rsid w:val="007822CD"/>
    <w:rsid w:val="007832F7"/>
    <w:rsid w:val="00783A6D"/>
    <w:rsid w:val="00793C9C"/>
    <w:rsid w:val="00797DF0"/>
    <w:rsid w:val="007A254F"/>
    <w:rsid w:val="007A7995"/>
    <w:rsid w:val="007C55F2"/>
    <w:rsid w:val="007D31F0"/>
    <w:rsid w:val="007D7659"/>
    <w:rsid w:val="007D7744"/>
    <w:rsid w:val="007E0403"/>
    <w:rsid w:val="007E5CC7"/>
    <w:rsid w:val="007F1D06"/>
    <w:rsid w:val="007F4551"/>
    <w:rsid w:val="007F5E3B"/>
    <w:rsid w:val="00803658"/>
    <w:rsid w:val="00805F06"/>
    <w:rsid w:val="00811172"/>
    <w:rsid w:val="00826E6B"/>
    <w:rsid w:val="008277DC"/>
    <w:rsid w:val="00830245"/>
    <w:rsid w:val="0083027A"/>
    <w:rsid w:val="00833B12"/>
    <w:rsid w:val="00843602"/>
    <w:rsid w:val="008436D2"/>
    <w:rsid w:val="00846D15"/>
    <w:rsid w:val="008475DB"/>
    <w:rsid w:val="00856CBE"/>
    <w:rsid w:val="00860531"/>
    <w:rsid w:val="0086556A"/>
    <w:rsid w:val="00866334"/>
    <w:rsid w:val="00867120"/>
    <w:rsid w:val="00872D21"/>
    <w:rsid w:val="00872E80"/>
    <w:rsid w:val="00875095"/>
    <w:rsid w:val="00883A39"/>
    <w:rsid w:val="00884590"/>
    <w:rsid w:val="00890CD3"/>
    <w:rsid w:val="0089574E"/>
    <w:rsid w:val="00896A18"/>
    <w:rsid w:val="008A1CA5"/>
    <w:rsid w:val="008B1F59"/>
    <w:rsid w:val="008B654C"/>
    <w:rsid w:val="008C481F"/>
    <w:rsid w:val="008D456A"/>
    <w:rsid w:val="008F7B10"/>
    <w:rsid w:val="0091260B"/>
    <w:rsid w:val="00917851"/>
    <w:rsid w:val="009207D6"/>
    <w:rsid w:val="00924423"/>
    <w:rsid w:val="00945819"/>
    <w:rsid w:val="0094646E"/>
    <w:rsid w:val="009511E6"/>
    <w:rsid w:val="00952886"/>
    <w:rsid w:val="00952FE1"/>
    <w:rsid w:val="0096021C"/>
    <w:rsid w:val="00965719"/>
    <w:rsid w:val="00965BA3"/>
    <w:rsid w:val="009731A6"/>
    <w:rsid w:val="0097431F"/>
    <w:rsid w:val="00981AA0"/>
    <w:rsid w:val="00982E9F"/>
    <w:rsid w:val="009835A4"/>
    <w:rsid w:val="00986AA5"/>
    <w:rsid w:val="00992A7E"/>
    <w:rsid w:val="009940DD"/>
    <w:rsid w:val="009A60C1"/>
    <w:rsid w:val="009A68B4"/>
    <w:rsid w:val="009B4A86"/>
    <w:rsid w:val="009B64E1"/>
    <w:rsid w:val="009B651E"/>
    <w:rsid w:val="009D0F59"/>
    <w:rsid w:val="009E1A2A"/>
    <w:rsid w:val="009E354C"/>
    <w:rsid w:val="009F6CBC"/>
    <w:rsid w:val="00A00E0E"/>
    <w:rsid w:val="00A05203"/>
    <w:rsid w:val="00A11475"/>
    <w:rsid w:val="00A169EC"/>
    <w:rsid w:val="00A20A3F"/>
    <w:rsid w:val="00A2361F"/>
    <w:rsid w:val="00A23D7D"/>
    <w:rsid w:val="00A2558A"/>
    <w:rsid w:val="00A33558"/>
    <w:rsid w:val="00A45AD2"/>
    <w:rsid w:val="00A51BE6"/>
    <w:rsid w:val="00A5287D"/>
    <w:rsid w:val="00A56946"/>
    <w:rsid w:val="00A6452D"/>
    <w:rsid w:val="00A82B65"/>
    <w:rsid w:val="00A85512"/>
    <w:rsid w:val="00A97A50"/>
    <w:rsid w:val="00AA0053"/>
    <w:rsid w:val="00AA2CD6"/>
    <w:rsid w:val="00AA597E"/>
    <w:rsid w:val="00AB1F4A"/>
    <w:rsid w:val="00AB6390"/>
    <w:rsid w:val="00AB6EBA"/>
    <w:rsid w:val="00AC568F"/>
    <w:rsid w:val="00AC582C"/>
    <w:rsid w:val="00AC6098"/>
    <w:rsid w:val="00AD22CD"/>
    <w:rsid w:val="00AD6EFC"/>
    <w:rsid w:val="00AE6A18"/>
    <w:rsid w:val="00AF5116"/>
    <w:rsid w:val="00B00675"/>
    <w:rsid w:val="00B04F57"/>
    <w:rsid w:val="00B04FAB"/>
    <w:rsid w:val="00B12AE5"/>
    <w:rsid w:val="00B1493F"/>
    <w:rsid w:val="00B32602"/>
    <w:rsid w:val="00B3604D"/>
    <w:rsid w:val="00B53DC4"/>
    <w:rsid w:val="00B6214F"/>
    <w:rsid w:val="00B6589B"/>
    <w:rsid w:val="00B7165C"/>
    <w:rsid w:val="00B7442A"/>
    <w:rsid w:val="00B752EC"/>
    <w:rsid w:val="00B75A1F"/>
    <w:rsid w:val="00B82F32"/>
    <w:rsid w:val="00B84D07"/>
    <w:rsid w:val="00B92324"/>
    <w:rsid w:val="00B92699"/>
    <w:rsid w:val="00BA55EC"/>
    <w:rsid w:val="00BA7ECC"/>
    <w:rsid w:val="00BB7219"/>
    <w:rsid w:val="00BD0447"/>
    <w:rsid w:val="00BD3979"/>
    <w:rsid w:val="00BD42DC"/>
    <w:rsid w:val="00BE168D"/>
    <w:rsid w:val="00BE39B5"/>
    <w:rsid w:val="00BF035B"/>
    <w:rsid w:val="00C004A4"/>
    <w:rsid w:val="00C216D2"/>
    <w:rsid w:val="00C21FA9"/>
    <w:rsid w:val="00C23AD9"/>
    <w:rsid w:val="00C25F99"/>
    <w:rsid w:val="00C30B26"/>
    <w:rsid w:val="00C315A6"/>
    <w:rsid w:val="00C31657"/>
    <w:rsid w:val="00C350AF"/>
    <w:rsid w:val="00C40079"/>
    <w:rsid w:val="00C503A8"/>
    <w:rsid w:val="00C505D8"/>
    <w:rsid w:val="00C51930"/>
    <w:rsid w:val="00C53B55"/>
    <w:rsid w:val="00C54CBD"/>
    <w:rsid w:val="00C5667E"/>
    <w:rsid w:val="00C6036E"/>
    <w:rsid w:val="00C6213E"/>
    <w:rsid w:val="00C67DDC"/>
    <w:rsid w:val="00C71486"/>
    <w:rsid w:val="00C7314D"/>
    <w:rsid w:val="00C74FEB"/>
    <w:rsid w:val="00C7588F"/>
    <w:rsid w:val="00C773A6"/>
    <w:rsid w:val="00C77953"/>
    <w:rsid w:val="00C80EBC"/>
    <w:rsid w:val="00C93690"/>
    <w:rsid w:val="00C96DE3"/>
    <w:rsid w:val="00CA0E8B"/>
    <w:rsid w:val="00CA761C"/>
    <w:rsid w:val="00CB0552"/>
    <w:rsid w:val="00CB3306"/>
    <w:rsid w:val="00CB6D8A"/>
    <w:rsid w:val="00CC1B1C"/>
    <w:rsid w:val="00CC4989"/>
    <w:rsid w:val="00CC7D75"/>
    <w:rsid w:val="00CD33DB"/>
    <w:rsid w:val="00CD76B1"/>
    <w:rsid w:val="00CF058E"/>
    <w:rsid w:val="00CF36CB"/>
    <w:rsid w:val="00CF4B36"/>
    <w:rsid w:val="00D00FAB"/>
    <w:rsid w:val="00D032AF"/>
    <w:rsid w:val="00D06571"/>
    <w:rsid w:val="00D2094D"/>
    <w:rsid w:val="00D23069"/>
    <w:rsid w:val="00D2330C"/>
    <w:rsid w:val="00D4032B"/>
    <w:rsid w:val="00D4162A"/>
    <w:rsid w:val="00D4768C"/>
    <w:rsid w:val="00D55CBB"/>
    <w:rsid w:val="00D66325"/>
    <w:rsid w:val="00D6685F"/>
    <w:rsid w:val="00D67A3F"/>
    <w:rsid w:val="00D71AEF"/>
    <w:rsid w:val="00D916B9"/>
    <w:rsid w:val="00DA5113"/>
    <w:rsid w:val="00DB0300"/>
    <w:rsid w:val="00DB4C70"/>
    <w:rsid w:val="00DC3481"/>
    <w:rsid w:val="00DD1058"/>
    <w:rsid w:val="00DE0B55"/>
    <w:rsid w:val="00DE1B78"/>
    <w:rsid w:val="00DE24D3"/>
    <w:rsid w:val="00DE4750"/>
    <w:rsid w:val="00DE5B97"/>
    <w:rsid w:val="00DE71B3"/>
    <w:rsid w:val="00DE74F6"/>
    <w:rsid w:val="00DE76B2"/>
    <w:rsid w:val="00DF2F97"/>
    <w:rsid w:val="00E02680"/>
    <w:rsid w:val="00E03EE6"/>
    <w:rsid w:val="00E0423B"/>
    <w:rsid w:val="00E07F57"/>
    <w:rsid w:val="00E12693"/>
    <w:rsid w:val="00E2024C"/>
    <w:rsid w:val="00E21384"/>
    <w:rsid w:val="00E215B3"/>
    <w:rsid w:val="00E21D80"/>
    <w:rsid w:val="00E24D10"/>
    <w:rsid w:val="00E25A71"/>
    <w:rsid w:val="00E26576"/>
    <w:rsid w:val="00E312DD"/>
    <w:rsid w:val="00E32000"/>
    <w:rsid w:val="00E37F6D"/>
    <w:rsid w:val="00E37FDF"/>
    <w:rsid w:val="00E40FA8"/>
    <w:rsid w:val="00E4776D"/>
    <w:rsid w:val="00E55181"/>
    <w:rsid w:val="00E6156E"/>
    <w:rsid w:val="00E66FFD"/>
    <w:rsid w:val="00E71010"/>
    <w:rsid w:val="00E73430"/>
    <w:rsid w:val="00E8279F"/>
    <w:rsid w:val="00E872AA"/>
    <w:rsid w:val="00E94DD1"/>
    <w:rsid w:val="00EA3697"/>
    <w:rsid w:val="00EB12A1"/>
    <w:rsid w:val="00EB7D43"/>
    <w:rsid w:val="00EC013E"/>
    <w:rsid w:val="00EC0AF7"/>
    <w:rsid w:val="00EC5E8C"/>
    <w:rsid w:val="00ED58C5"/>
    <w:rsid w:val="00EE1711"/>
    <w:rsid w:val="00EE5FB3"/>
    <w:rsid w:val="00F046E6"/>
    <w:rsid w:val="00F1148F"/>
    <w:rsid w:val="00F12AB7"/>
    <w:rsid w:val="00F24191"/>
    <w:rsid w:val="00F24B58"/>
    <w:rsid w:val="00F3430E"/>
    <w:rsid w:val="00F35B57"/>
    <w:rsid w:val="00F37983"/>
    <w:rsid w:val="00F50888"/>
    <w:rsid w:val="00F53BA8"/>
    <w:rsid w:val="00F57661"/>
    <w:rsid w:val="00F60754"/>
    <w:rsid w:val="00F61297"/>
    <w:rsid w:val="00F6219C"/>
    <w:rsid w:val="00F6402E"/>
    <w:rsid w:val="00F64BA4"/>
    <w:rsid w:val="00F71677"/>
    <w:rsid w:val="00F73B93"/>
    <w:rsid w:val="00F913EF"/>
    <w:rsid w:val="00F95945"/>
    <w:rsid w:val="00F976D9"/>
    <w:rsid w:val="00FA02EB"/>
    <w:rsid w:val="00FA31FA"/>
    <w:rsid w:val="00FA7BB4"/>
    <w:rsid w:val="00FB0DBE"/>
    <w:rsid w:val="00FB6781"/>
    <w:rsid w:val="00FC2D7C"/>
    <w:rsid w:val="00FC41E1"/>
    <w:rsid w:val="00FC75C3"/>
    <w:rsid w:val="00FD3AB2"/>
    <w:rsid w:val="00FE2F4E"/>
    <w:rsid w:val="00FE50C1"/>
    <w:rsid w:val="00FE5A03"/>
    <w:rsid w:val="00FF343F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6556A"/>
    <w:pPr>
      <w:ind w:firstLine="555"/>
    </w:pPr>
    <w:rPr>
      <w:rFonts w:eastAsia="仿宋_GB2312"/>
      <w:sz w:val="28"/>
    </w:rPr>
  </w:style>
  <w:style w:type="paragraph" w:styleId="a4">
    <w:name w:val="footer"/>
    <w:basedOn w:val="a"/>
    <w:rsid w:val="0086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6556A"/>
  </w:style>
  <w:style w:type="paragraph" w:styleId="a6">
    <w:name w:val="header"/>
    <w:basedOn w:val="a"/>
    <w:link w:val="Char"/>
    <w:rsid w:val="00A1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169EC"/>
    <w:rPr>
      <w:kern w:val="2"/>
      <w:sz w:val="18"/>
      <w:szCs w:val="18"/>
    </w:rPr>
  </w:style>
  <w:style w:type="paragraph" w:styleId="a7">
    <w:name w:val="Normal (Web)"/>
    <w:basedOn w:val="a"/>
    <w:rsid w:val="00540B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A05203"/>
    <w:rPr>
      <w:sz w:val="18"/>
      <w:szCs w:val="18"/>
    </w:rPr>
  </w:style>
  <w:style w:type="character" w:customStyle="1" w:styleId="fontstyle01">
    <w:name w:val="fontstyle01"/>
    <w:basedOn w:val="a0"/>
    <w:rsid w:val="00B6214F"/>
    <w:rPr>
      <w:rFonts w:ascii="宋体" w:eastAsia="宋体" w:hAnsi="宋体" w:hint="eastAsia"/>
      <w:b w:val="0"/>
      <w:bCs w:val="0"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F6075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41768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FD15-35D8-4614-BB97-32E19253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7409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《船员培训机构日常监督管理办法》（征求意见）</dc:title>
  <dc:creator>fjmsa3</dc:creator>
  <cp:lastModifiedBy>1736</cp:lastModifiedBy>
  <cp:revision>55</cp:revision>
  <cp:lastPrinted>2020-11-26T08:50:00Z</cp:lastPrinted>
  <dcterms:created xsi:type="dcterms:W3CDTF">2020-08-20T14:09:00Z</dcterms:created>
  <dcterms:modified xsi:type="dcterms:W3CDTF">2020-11-26T08:54:00Z</dcterms:modified>
</cp:coreProperties>
</file>