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舟山定海海事处业务用房改造项目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中标候选人公示</w:t>
      </w:r>
    </w:p>
    <w:p>
      <w:pPr>
        <w:pStyle w:val="4"/>
        <w:spacing w:after="0" w:afterAutospacing="0" w:line="450" w:lineRule="atLeast"/>
        <w:ind w:firstLine="440" w:firstLineChars="200"/>
        <w:rPr>
          <w:rFonts w:hAnsi="宋体"/>
          <w:color w:val="000000"/>
          <w:sz w:val="22"/>
          <w:szCs w:val="22"/>
        </w:rPr>
      </w:pPr>
      <w:r>
        <w:rPr>
          <w:rFonts w:hint="eastAsia" w:hAnsi="宋体"/>
          <w:color w:val="000000"/>
          <w:sz w:val="22"/>
          <w:szCs w:val="22"/>
        </w:rPr>
        <w:t>由</w:t>
      </w:r>
      <w:r>
        <w:rPr>
          <w:rFonts w:hint="eastAsia"/>
          <w:color w:val="000000"/>
          <w:sz w:val="22"/>
          <w:szCs w:val="22"/>
          <w:u w:val="single"/>
          <w:lang w:eastAsia="zh-CN"/>
        </w:rPr>
        <w:t>中华人民共和国舟山海事局</w:t>
      </w:r>
      <w:r>
        <w:rPr>
          <w:rFonts w:hint="eastAsia" w:hAnsi="宋体"/>
          <w:color w:val="000000"/>
          <w:sz w:val="22"/>
          <w:szCs w:val="22"/>
        </w:rPr>
        <w:t>建设的</w:t>
      </w:r>
      <w:r>
        <w:rPr>
          <w:rFonts w:hint="eastAsia"/>
          <w:color w:val="000000"/>
          <w:sz w:val="22"/>
          <w:szCs w:val="22"/>
          <w:u w:val="single"/>
          <w:lang w:eastAsia="zh-CN"/>
        </w:rPr>
        <w:t>舟山定海海事处业务用房改造项目</w:t>
      </w:r>
      <w:r>
        <w:rPr>
          <w:rFonts w:hint="eastAsia" w:hAnsi="宋体"/>
          <w:color w:val="000000"/>
          <w:sz w:val="22"/>
          <w:szCs w:val="22"/>
        </w:rPr>
        <w:t>，由招标代理机构</w:t>
      </w:r>
      <w:r>
        <w:rPr>
          <w:rFonts w:hint="eastAsia"/>
          <w:color w:val="000000"/>
          <w:sz w:val="22"/>
          <w:szCs w:val="22"/>
          <w:u w:val="single"/>
        </w:rPr>
        <w:t>浙江天隆工程管理有限公司</w:t>
      </w:r>
      <w:r>
        <w:rPr>
          <w:rFonts w:hint="eastAsia" w:hAnsi="宋体"/>
          <w:color w:val="000000"/>
          <w:sz w:val="22"/>
          <w:szCs w:val="22"/>
        </w:rPr>
        <w:t>组织</w:t>
      </w:r>
      <w:r>
        <w:rPr>
          <w:rFonts w:hint="eastAsia"/>
          <w:color w:val="000000"/>
          <w:sz w:val="22"/>
          <w:szCs w:val="22"/>
        </w:rPr>
        <w:t>（公开）</w:t>
      </w:r>
      <w:r>
        <w:rPr>
          <w:rFonts w:hint="eastAsia" w:hAnsi="宋体"/>
          <w:color w:val="000000"/>
          <w:sz w:val="22"/>
          <w:szCs w:val="22"/>
        </w:rPr>
        <w:t>招标。于</w:t>
      </w:r>
      <w:r>
        <w:rPr>
          <w:rFonts w:hint="eastAsia" w:hAnsi="宋体"/>
          <w:color w:val="000000"/>
          <w:sz w:val="22"/>
          <w:szCs w:val="22"/>
          <w:u w:val="single"/>
        </w:rPr>
        <w:t>20</w:t>
      </w:r>
      <w:r>
        <w:rPr>
          <w:rFonts w:hint="eastAsia" w:hAnsi="宋体"/>
          <w:color w:val="000000"/>
          <w:sz w:val="22"/>
          <w:szCs w:val="22"/>
          <w:u w:val="single"/>
          <w:lang w:eastAsia="zh-CN"/>
        </w:rPr>
        <w:t>22</w:t>
      </w:r>
      <w:r>
        <w:rPr>
          <w:rFonts w:hint="eastAsia" w:hAnsi="宋体"/>
          <w:color w:val="000000"/>
          <w:sz w:val="22"/>
          <w:szCs w:val="22"/>
        </w:rPr>
        <w:t>年</w:t>
      </w:r>
      <w:r>
        <w:rPr>
          <w:rFonts w:hint="eastAsia" w:hAnsi="宋体"/>
          <w:color w:val="000000"/>
          <w:sz w:val="22"/>
          <w:szCs w:val="22"/>
          <w:u w:val="single"/>
          <w:lang w:val="en-US" w:eastAsia="zh-CN"/>
        </w:rPr>
        <w:t>3</w:t>
      </w:r>
      <w:r>
        <w:rPr>
          <w:rFonts w:hint="eastAsia" w:hAnsi="宋体"/>
          <w:color w:val="000000"/>
          <w:sz w:val="22"/>
          <w:szCs w:val="22"/>
        </w:rPr>
        <w:t>月</w:t>
      </w:r>
      <w:r>
        <w:rPr>
          <w:rFonts w:hint="eastAsia" w:hAnsi="宋体"/>
          <w:color w:val="000000"/>
          <w:sz w:val="22"/>
          <w:szCs w:val="22"/>
          <w:u w:val="single"/>
          <w:lang w:val="en-US" w:eastAsia="zh-CN"/>
        </w:rPr>
        <w:t>31</w:t>
      </w:r>
      <w:r>
        <w:rPr>
          <w:rFonts w:hint="eastAsia" w:hAnsi="宋体"/>
          <w:color w:val="000000"/>
          <w:sz w:val="22"/>
          <w:szCs w:val="22"/>
        </w:rPr>
        <w:t>日在</w:t>
      </w:r>
      <w:r>
        <w:rPr>
          <w:rFonts w:hint="eastAsia"/>
          <w:color w:val="000000"/>
          <w:sz w:val="22"/>
          <w:szCs w:val="22"/>
          <w:u w:val="none"/>
          <w:lang w:val="zh-TW"/>
        </w:rPr>
        <w:t>中华人民共和国舟山海事局（临城街道翁山路555号大宗商品交易中心A座5层514会议室）</w:t>
      </w:r>
      <w:r>
        <w:rPr>
          <w:rFonts w:hint="eastAsia" w:hAnsi="宋体"/>
          <w:color w:val="000000"/>
          <w:sz w:val="22"/>
          <w:szCs w:val="22"/>
        </w:rPr>
        <w:t>公开开标。</w:t>
      </w:r>
      <w:r>
        <w:rPr>
          <w:rFonts w:hint="eastAsia"/>
          <w:color w:val="333333"/>
          <w:sz w:val="22"/>
          <w:szCs w:val="22"/>
          <w:shd w:val="clear" w:color="auto" w:fill="FFFFFF"/>
          <w:lang w:eastAsia="zh-CN"/>
        </w:rPr>
        <w:t>按招标文件规定的评标方法，经评标委员会评定</w:t>
      </w:r>
      <w:r>
        <w:rPr>
          <w:rFonts w:hint="eastAsia"/>
          <w:color w:val="333333"/>
          <w:sz w:val="22"/>
          <w:szCs w:val="22"/>
          <w:shd w:val="clear" w:color="auto" w:fill="FFFFFF"/>
        </w:rPr>
        <w:t>，</w:t>
      </w:r>
      <w:r>
        <w:rPr>
          <w:rFonts w:hint="eastAsia" w:hAnsi="宋体"/>
          <w:color w:val="000000"/>
          <w:sz w:val="22"/>
          <w:szCs w:val="22"/>
        </w:rPr>
        <w:t>开标结果如下：</w:t>
      </w:r>
    </w:p>
    <w:p>
      <w:pPr>
        <w:pStyle w:val="4"/>
        <w:spacing w:before="0" w:beforeAutospacing="0" w:after="0" w:afterAutospacing="0" w:line="450" w:lineRule="atLeast"/>
        <w:rPr>
          <w:rStyle w:val="7"/>
          <w:rFonts w:hint="default"/>
          <w:b w:val="0"/>
          <w:sz w:val="22"/>
          <w:szCs w:val="22"/>
          <w:u w:val="none"/>
          <w:lang w:val="en-US"/>
        </w:rPr>
      </w:pPr>
      <w:r>
        <w:rPr>
          <w:rStyle w:val="7"/>
          <w:rFonts w:hint="eastAsia" w:hAnsi="宋体"/>
          <w:b w:val="0"/>
          <w:color w:val="000000"/>
          <w:sz w:val="22"/>
          <w:szCs w:val="22"/>
        </w:rPr>
        <w:t>第一中标候选人</w:t>
      </w:r>
      <w:r>
        <w:rPr>
          <w:rFonts w:hint="eastAsia" w:hAnsi="宋体"/>
          <w:color w:val="000000"/>
          <w:sz w:val="22"/>
          <w:szCs w:val="22"/>
          <w:u w:val="none"/>
        </w:rPr>
        <w:t>：</w:t>
      </w:r>
      <w:r>
        <w:rPr>
          <w:rFonts w:hint="eastAsia"/>
          <w:color w:val="000000"/>
          <w:sz w:val="22"/>
          <w:szCs w:val="22"/>
          <w:u w:val="none"/>
          <w:lang w:val="en-US" w:eastAsia="zh-CN"/>
        </w:rPr>
        <w:t>杭州绿城装饰工程有限公司舟山分公司  投标报价：532146元。</w:t>
      </w:r>
    </w:p>
    <w:p>
      <w:pPr>
        <w:pStyle w:val="4"/>
        <w:spacing w:before="0" w:beforeAutospacing="0" w:after="0" w:afterAutospacing="0" w:line="450" w:lineRule="atLeast"/>
        <w:rPr>
          <w:rStyle w:val="7"/>
          <w:rFonts w:hint="eastAsia"/>
          <w:b w:val="0"/>
          <w:sz w:val="22"/>
          <w:szCs w:val="22"/>
          <w:lang w:val="en-US" w:eastAsia="zh-CN"/>
        </w:rPr>
      </w:pPr>
      <w:r>
        <w:rPr>
          <w:rStyle w:val="7"/>
          <w:rFonts w:hint="eastAsia"/>
          <w:b w:val="0"/>
          <w:sz w:val="22"/>
          <w:szCs w:val="22"/>
        </w:rPr>
        <w:t>第二中标候选人：</w:t>
      </w:r>
      <w:r>
        <w:rPr>
          <w:rStyle w:val="7"/>
          <w:rFonts w:hint="eastAsia"/>
          <w:b w:val="0"/>
          <w:sz w:val="22"/>
          <w:szCs w:val="22"/>
          <w:lang w:eastAsia="zh-CN"/>
        </w:rPr>
        <w:t>浙江新润</w:t>
      </w:r>
      <w:r>
        <w:rPr>
          <w:rStyle w:val="7"/>
          <w:rFonts w:hint="eastAsia"/>
          <w:b w:val="0"/>
          <w:sz w:val="22"/>
          <w:szCs w:val="22"/>
          <w:lang w:val="en-US" w:eastAsia="zh-CN"/>
        </w:rPr>
        <w:t>建设有限公司  投标报价：539929元。</w:t>
      </w:r>
    </w:p>
    <w:p>
      <w:pPr>
        <w:pStyle w:val="4"/>
        <w:spacing w:before="0" w:beforeAutospacing="0" w:after="0" w:afterAutospacing="0" w:line="450" w:lineRule="atLeast"/>
        <w:rPr>
          <w:rStyle w:val="7"/>
          <w:rFonts w:hint="default"/>
          <w:b/>
          <w:bCs w:val="0"/>
          <w:sz w:val="22"/>
          <w:szCs w:val="22"/>
          <w:lang w:val="en-US" w:eastAsia="zh-CN"/>
        </w:rPr>
      </w:pPr>
      <w:r>
        <w:rPr>
          <w:rStyle w:val="7"/>
          <w:rFonts w:hint="eastAsia"/>
          <w:b w:val="0"/>
          <w:sz w:val="22"/>
          <w:szCs w:val="22"/>
          <w:lang w:val="en-US" w:eastAsia="zh-CN"/>
        </w:rPr>
        <w:t>第三中标候选人：浙江尊扬建设有限公司   投标报价：545081元。</w:t>
      </w:r>
    </w:p>
    <w:p>
      <w:pPr>
        <w:pStyle w:val="4"/>
        <w:spacing w:before="0" w:beforeAutospacing="0" w:after="0" w:afterAutospacing="0" w:line="450" w:lineRule="atLeast"/>
        <w:ind w:firstLine="46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根据有关文件规定，予以公示。公示期限自2022年</w:t>
      </w:r>
      <w:r>
        <w:rPr>
          <w:rFonts w:hint="eastAsia" w:hAnsi="宋体" w:cs="宋体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hAnsi="宋体" w:cs="宋体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日始1日。投标人或其他利害关系人如对本项目评标结果有异议的，请在公示期内按照《中华人民共和国招标投标法实施条例》相关规定向招标人提出。投标人或者其他利害关系人认为招标投标活动不符合法律、行政法规规定的可以向有关行政监督部门投诉。投诉应当有明确的请求和必要的证明材料（单位名义加盖公章、个人必须署实名）。</w:t>
      </w:r>
    </w:p>
    <w:p>
      <w:pPr>
        <w:pStyle w:val="4"/>
        <w:spacing w:before="0" w:beforeAutospacing="0" w:after="0" w:afterAutospacing="0" w:line="450" w:lineRule="atLeast"/>
        <w:ind w:firstLine="46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left"/>
        <w:textAlignment w:val="auto"/>
        <w:rPr>
          <w:rFonts w:hint="default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</w:pP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eastAsia="zh-CN"/>
        </w:rPr>
        <w:t>招标人：中华人民共和国舟山海事局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  <w:t xml:space="preserve">        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eastAsia="zh-CN"/>
        </w:rPr>
        <w:t>联系电话：0580-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  <w:t>2063754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left"/>
        <w:textAlignment w:val="auto"/>
        <w:rPr>
          <w:rFonts w:hint="default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</w:pP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eastAsia="zh-CN"/>
        </w:rPr>
        <w:t>招标代理机构：浙江天隆工程管理有限公司 联系电话：0580-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  <w:t>8260928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left"/>
        <w:textAlignment w:val="auto"/>
        <w:rPr>
          <w:rFonts w:hint="default" w:hAnsi="宋体" w:cs="宋体"/>
          <w:i w:val="0"/>
          <w:iCs w:val="0"/>
          <w:caps w:val="0"/>
          <w:color w:val="FF0000"/>
          <w:spacing w:val="0"/>
          <w:sz w:val="22"/>
          <w:szCs w:val="2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right"/>
        <w:textAlignment w:val="auto"/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eastAsia="zh-CN"/>
        </w:rPr>
      </w:pP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eastAsia="zh-CN"/>
        </w:rPr>
        <w:t>招标人：中华人民共和国舟山海事局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right"/>
        <w:textAlignment w:val="auto"/>
        <w:rPr>
          <w:color w:val="auto"/>
          <w:sz w:val="22"/>
          <w:szCs w:val="22"/>
        </w:rPr>
      </w:pP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eastAsia="zh-CN"/>
        </w:rPr>
        <w:t>招标代理机构：浙江天隆工程管理有限公司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right"/>
        <w:textAlignment w:val="auto"/>
        <w:rPr>
          <w:rFonts w:hint="default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</w:pPr>
      <w:r>
        <w:rPr>
          <w:rFonts w:hint="eastAsia" w:hAnsi="宋体" w:cs="宋体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  <w:t>2022年3月31日</w:t>
      </w:r>
    </w:p>
    <w:p>
      <w:pPr>
        <w:jc w:val="right"/>
        <w:rPr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5"/>
    <w:rsid w:val="00023DF5"/>
    <w:rsid w:val="00051B7A"/>
    <w:rsid w:val="0009474F"/>
    <w:rsid w:val="000B1066"/>
    <w:rsid w:val="00153907"/>
    <w:rsid w:val="00175223"/>
    <w:rsid w:val="001804D1"/>
    <w:rsid w:val="001B2B52"/>
    <w:rsid w:val="0023798E"/>
    <w:rsid w:val="00245B39"/>
    <w:rsid w:val="002E3AF0"/>
    <w:rsid w:val="00302D2B"/>
    <w:rsid w:val="003436D7"/>
    <w:rsid w:val="00405ED0"/>
    <w:rsid w:val="004271D2"/>
    <w:rsid w:val="004C683E"/>
    <w:rsid w:val="004D2419"/>
    <w:rsid w:val="0059214A"/>
    <w:rsid w:val="005A7772"/>
    <w:rsid w:val="005A7A69"/>
    <w:rsid w:val="005C0E29"/>
    <w:rsid w:val="005E4298"/>
    <w:rsid w:val="005F1984"/>
    <w:rsid w:val="00654A13"/>
    <w:rsid w:val="00684D36"/>
    <w:rsid w:val="006914B3"/>
    <w:rsid w:val="006D40E0"/>
    <w:rsid w:val="006D7309"/>
    <w:rsid w:val="00715CC8"/>
    <w:rsid w:val="0081188F"/>
    <w:rsid w:val="00822F9D"/>
    <w:rsid w:val="00840CBD"/>
    <w:rsid w:val="008A1C92"/>
    <w:rsid w:val="008A2317"/>
    <w:rsid w:val="00921839"/>
    <w:rsid w:val="00935CF8"/>
    <w:rsid w:val="00A16289"/>
    <w:rsid w:val="00A6624A"/>
    <w:rsid w:val="00AE2BCB"/>
    <w:rsid w:val="00B117F3"/>
    <w:rsid w:val="00B31990"/>
    <w:rsid w:val="00B511E8"/>
    <w:rsid w:val="00B51F25"/>
    <w:rsid w:val="00BA792D"/>
    <w:rsid w:val="00C22F77"/>
    <w:rsid w:val="00C47F0E"/>
    <w:rsid w:val="00CB6AC1"/>
    <w:rsid w:val="00CB7A97"/>
    <w:rsid w:val="00CF4A8D"/>
    <w:rsid w:val="00D74B1A"/>
    <w:rsid w:val="00DB1AD1"/>
    <w:rsid w:val="00DE610B"/>
    <w:rsid w:val="00E32166"/>
    <w:rsid w:val="00E35057"/>
    <w:rsid w:val="00E5542D"/>
    <w:rsid w:val="00EC1233"/>
    <w:rsid w:val="00EC5B54"/>
    <w:rsid w:val="00F5322F"/>
    <w:rsid w:val="00F55277"/>
    <w:rsid w:val="00F90F54"/>
    <w:rsid w:val="00FA41B3"/>
    <w:rsid w:val="05D25FD6"/>
    <w:rsid w:val="06C3625C"/>
    <w:rsid w:val="08CD35B8"/>
    <w:rsid w:val="0ABF1357"/>
    <w:rsid w:val="0ACB3F47"/>
    <w:rsid w:val="0EF15195"/>
    <w:rsid w:val="17E002D5"/>
    <w:rsid w:val="220024E3"/>
    <w:rsid w:val="26DA3D9D"/>
    <w:rsid w:val="2AEE1E20"/>
    <w:rsid w:val="3B772659"/>
    <w:rsid w:val="3DC115C9"/>
    <w:rsid w:val="42A101F2"/>
    <w:rsid w:val="48124270"/>
    <w:rsid w:val="509228DC"/>
    <w:rsid w:val="548E63E1"/>
    <w:rsid w:val="574025B9"/>
    <w:rsid w:val="59747100"/>
    <w:rsid w:val="6AA91513"/>
    <w:rsid w:val="782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511</Words>
  <Characters>558</Characters>
  <Lines>4</Lines>
  <Paragraphs>1</Paragraphs>
  <TotalTime>0</TotalTime>
  <ScaleCrop>false</ScaleCrop>
  <LinksUpToDate>false</LinksUpToDate>
  <CharactersWithSpaces>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2018-04-09T01:51:00Z</dcterms:created>
  <dc:creator>NTKO</dc:creator>
  <cp:lastModifiedBy>柠檬头小迪</cp:lastModifiedBy>
  <cp:lastPrinted>2022-03-29T05:22:00Z</cp:lastPrinted>
  <dcterms:modified xsi:type="dcterms:W3CDTF">2022-03-31T08:37:39Z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16E82407A7CB46A8A2F92466F7562B2E</vt:lpwstr>
  </property>
</Properties>
</file>